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54B7" w14:textId="77777777" w:rsidR="003E73A6" w:rsidRPr="0017750E" w:rsidRDefault="003E73A6" w:rsidP="003E73A6">
      <w:pPr>
        <w:keepNext/>
        <w:spacing w:after="0"/>
        <w:jc w:val="center"/>
        <w:rPr>
          <w:rFonts w:ascii="Times New Roman" w:hAnsi="Times New Roman"/>
          <w:sz w:val="28"/>
          <w:szCs w:val="28"/>
        </w:rPr>
      </w:pPr>
      <w:r w:rsidRPr="0017750E">
        <w:rPr>
          <w:rFonts w:ascii="Times New Roman" w:hAnsi="Times New Roman"/>
          <w:noProof/>
          <w:sz w:val="28"/>
          <w:szCs w:val="28"/>
        </w:rPr>
        <w:drawing>
          <wp:inline distT="0" distB="0" distL="0" distR="0" wp14:anchorId="23E695FA" wp14:editId="6014625F">
            <wp:extent cx="542925" cy="685800"/>
            <wp:effectExtent l="19050" t="0" r="9525" b="0"/>
            <wp:docPr id="1" name="Рисунок 1" descr="Sa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arGerb"/>
                    <pic:cNvPicPr>
                      <a:picLocks noChangeAspect="1" noChangeArrowheads="1"/>
                    </pic:cNvPicPr>
                  </pic:nvPicPr>
                  <pic:blipFill>
                    <a:blip r:embed="rId4">
                      <a:lum bright="-12000" contrast="30000"/>
                    </a:blip>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14:paraId="2E28BCD5" w14:textId="6ACA2054" w:rsidR="003E73A6" w:rsidRPr="0017750E" w:rsidRDefault="003E73A6" w:rsidP="003E73A6">
      <w:pPr>
        <w:keepNext/>
        <w:spacing w:after="0"/>
        <w:jc w:val="center"/>
        <w:rPr>
          <w:rFonts w:ascii="Times New Roman" w:hAnsi="Times New Roman"/>
          <w:b/>
          <w:sz w:val="28"/>
          <w:szCs w:val="28"/>
        </w:rPr>
      </w:pPr>
      <w:r w:rsidRPr="0017750E">
        <w:rPr>
          <w:rFonts w:ascii="Times New Roman" w:hAnsi="Times New Roman"/>
          <w:b/>
          <w:sz w:val="28"/>
          <w:szCs w:val="28"/>
        </w:rPr>
        <w:t>Администрация Л</w:t>
      </w:r>
      <w:r>
        <w:rPr>
          <w:rFonts w:ascii="Times New Roman" w:hAnsi="Times New Roman"/>
          <w:b/>
          <w:sz w:val="28"/>
          <w:szCs w:val="28"/>
        </w:rPr>
        <w:t>ебедев</w:t>
      </w:r>
      <w:r w:rsidR="003C56A2">
        <w:rPr>
          <w:rFonts w:ascii="Times New Roman" w:hAnsi="Times New Roman"/>
          <w:b/>
          <w:sz w:val="28"/>
          <w:szCs w:val="28"/>
        </w:rPr>
        <w:t>с</w:t>
      </w:r>
      <w:r>
        <w:rPr>
          <w:rFonts w:ascii="Times New Roman" w:hAnsi="Times New Roman"/>
          <w:b/>
          <w:sz w:val="28"/>
          <w:szCs w:val="28"/>
        </w:rPr>
        <w:t>кого</w:t>
      </w:r>
      <w:r w:rsidRPr="0017750E">
        <w:rPr>
          <w:rFonts w:ascii="Times New Roman" w:hAnsi="Times New Roman"/>
          <w:b/>
          <w:sz w:val="28"/>
          <w:szCs w:val="28"/>
        </w:rPr>
        <w:t xml:space="preserve"> муниципального образования</w:t>
      </w:r>
    </w:p>
    <w:p w14:paraId="6BE114BD" w14:textId="77777777" w:rsidR="003E73A6" w:rsidRPr="0017750E" w:rsidRDefault="003E73A6" w:rsidP="003E73A6">
      <w:pPr>
        <w:keepNext/>
        <w:spacing w:after="0"/>
        <w:jc w:val="center"/>
        <w:rPr>
          <w:rFonts w:ascii="Times New Roman" w:hAnsi="Times New Roman"/>
          <w:b/>
          <w:sz w:val="28"/>
          <w:szCs w:val="28"/>
        </w:rPr>
      </w:pPr>
      <w:r w:rsidRPr="0017750E">
        <w:rPr>
          <w:rFonts w:ascii="Times New Roman" w:hAnsi="Times New Roman"/>
          <w:b/>
          <w:sz w:val="28"/>
          <w:szCs w:val="28"/>
        </w:rPr>
        <w:t>Краснокутского муниципального района</w:t>
      </w:r>
    </w:p>
    <w:p w14:paraId="34E57CF0" w14:textId="77777777" w:rsidR="003E73A6" w:rsidRPr="0017750E" w:rsidRDefault="003E73A6" w:rsidP="003E73A6">
      <w:pPr>
        <w:keepNext/>
        <w:spacing w:after="0"/>
        <w:jc w:val="center"/>
        <w:rPr>
          <w:rFonts w:ascii="Times New Roman" w:hAnsi="Times New Roman"/>
          <w:b/>
          <w:sz w:val="28"/>
          <w:szCs w:val="28"/>
        </w:rPr>
      </w:pPr>
      <w:r w:rsidRPr="0017750E">
        <w:rPr>
          <w:rFonts w:ascii="Times New Roman" w:hAnsi="Times New Roman"/>
          <w:b/>
          <w:sz w:val="28"/>
          <w:szCs w:val="28"/>
        </w:rPr>
        <w:t>Саратовской области</w:t>
      </w:r>
    </w:p>
    <w:p w14:paraId="62F6DAC7" w14:textId="3D88EE59" w:rsidR="003E73A6" w:rsidRPr="0017750E" w:rsidRDefault="003E73A6" w:rsidP="003E73A6">
      <w:pPr>
        <w:keepNext/>
        <w:spacing w:after="0"/>
        <w:jc w:val="center"/>
        <w:rPr>
          <w:rFonts w:ascii="Times New Roman" w:hAnsi="Times New Roman"/>
          <w:b/>
          <w:sz w:val="28"/>
          <w:szCs w:val="28"/>
        </w:rPr>
      </w:pPr>
    </w:p>
    <w:p w14:paraId="3333EB18" w14:textId="2983F1EC" w:rsidR="003E73A6" w:rsidRPr="0017750E" w:rsidRDefault="003E73A6" w:rsidP="003E73A6">
      <w:pPr>
        <w:keepNext/>
        <w:spacing w:after="0"/>
        <w:jc w:val="center"/>
        <w:rPr>
          <w:rFonts w:ascii="Times New Roman" w:hAnsi="Times New Roman"/>
          <w:b/>
          <w:sz w:val="26"/>
          <w:szCs w:val="26"/>
        </w:rPr>
      </w:pPr>
      <w:r w:rsidRPr="0017750E">
        <w:rPr>
          <w:rFonts w:ascii="Times New Roman" w:hAnsi="Times New Roman"/>
          <w:b/>
          <w:sz w:val="26"/>
          <w:szCs w:val="26"/>
        </w:rPr>
        <w:t xml:space="preserve">ПОСТАНОВЛЕНИЕ </w:t>
      </w:r>
    </w:p>
    <w:p w14:paraId="69CED9A6" w14:textId="12D91E26" w:rsidR="003E73A6" w:rsidRPr="00964088" w:rsidRDefault="009352E1" w:rsidP="003E73A6">
      <w:pPr>
        <w:keepNext/>
        <w:spacing w:after="0"/>
        <w:jc w:val="center"/>
        <w:rPr>
          <w:rFonts w:ascii="Times New Roman" w:hAnsi="Times New Roman"/>
          <w:b/>
          <w:sz w:val="28"/>
          <w:szCs w:val="28"/>
        </w:rPr>
      </w:pPr>
      <w:r>
        <w:rPr>
          <w:rFonts w:ascii="Times New Roman" w:hAnsi="Times New Roman"/>
          <w:b/>
          <w:sz w:val="28"/>
          <w:szCs w:val="28"/>
        </w:rPr>
        <w:t>ПРОЕКТ</w:t>
      </w:r>
    </w:p>
    <w:p w14:paraId="3F809EA7" w14:textId="77777777" w:rsidR="003E73A6" w:rsidRDefault="003E73A6" w:rsidP="003E73A6">
      <w:pPr>
        <w:pStyle w:val="ConsPlusTitle"/>
        <w:jc w:val="center"/>
        <w:rPr>
          <w:rFonts w:ascii="Times New Roman" w:hAnsi="Times New Roman" w:cs="Times New Roman"/>
          <w:sz w:val="28"/>
          <w:szCs w:val="28"/>
        </w:rPr>
      </w:pPr>
    </w:p>
    <w:p w14:paraId="44535558" w14:textId="77777777" w:rsidR="003E73A6" w:rsidRDefault="003E73A6" w:rsidP="003E73A6">
      <w:pPr>
        <w:spacing w:after="0" w:line="240" w:lineRule="auto"/>
        <w:jc w:val="center"/>
        <w:outlineLvl w:val="1"/>
        <w:rPr>
          <w:rFonts w:ascii="Times New Roman" w:hAnsi="Times New Roman"/>
          <w:b/>
          <w:bCs/>
          <w:sz w:val="28"/>
          <w:szCs w:val="28"/>
        </w:rPr>
      </w:pPr>
    </w:p>
    <w:p w14:paraId="4BFDE14B" w14:textId="77777777" w:rsidR="003E73A6" w:rsidRDefault="003E73A6" w:rsidP="003E73A6">
      <w:pPr>
        <w:spacing w:after="0" w:line="240" w:lineRule="auto"/>
        <w:jc w:val="center"/>
        <w:outlineLvl w:val="1"/>
        <w:rPr>
          <w:rFonts w:ascii="Times New Roman" w:hAnsi="Times New Roman"/>
          <w:b/>
          <w:bCs/>
          <w:sz w:val="28"/>
          <w:szCs w:val="28"/>
        </w:rPr>
      </w:pPr>
    </w:p>
    <w:p w14:paraId="65B8C94B" w14:textId="761129F5" w:rsidR="003E73A6" w:rsidRDefault="003E73A6" w:rsidP="003E73A6">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hAnsi="Times New Roman"/>
          <w:b/>
          <w:sz w:val="28"/>
          <w:szCs w:val="28"/>
        </w:rPr>
        <w:t>Об утверждении программы</w:t>
      </w:r>
      <w:r>
        <w:rPr>
          <w:rFonts w:ascii="Times New Roman" w:hAnsi="Times New Roman"/>
          <w:sz w:val="28"/>
          <w:szCs w:val="28"/>
        </w:rPr>
        <w:t xml:space="preserve"> </w:t>
      </w:r>
      <w:r>
        <w:rPr>
          <w:rFonts w:ascii="Times New Roman" w:hAnsi="Times New Roman"/>
          <w:b/>
          <w:bCs/>
          <w:sz w:val="28"/>
          <w:szCs w:val="28"/>
        </w:rPr>
        <w:t xml:space="preserve">профилактики рисков причинения вреда (ущерба) охраняемым законом ценностям </w:t>
      </w:r>
      <w:r>
        <w:rPr>
          <w:rFonts w:ascii="Times New Roman" w:eastAsia="Arial" w:hAnsi="Times New Roman"/>
          <w:b/>
          <w:bCs/>
          <w:color w:val="000000"/>
          <w:spacing w:val="-4"/>
          <w:sz w:val="28"/>
          <w:szCs w:val="28"/>
          <w:shd w:val="clear" w:color="auto" w:fill="FFFFFF"/>
        </w:rPr>
        <w:t>в сфере благоустройства на территории Л</w:t>
      </w:r>
      <w:r w:rsidR="00271A9C">
        <w:rPr>
          <w:rFonts w:ascii="Times New Roman" w:eastAsia="Arial" w:hAnsi="Times New Roman"/>
          <w:b/>
          <w:bCs/>
          <w:color w:val="000000"/>
          <w:spacing w:val="-4"/>
          <w:sz w:val="28"/>
          <w:szCs w:val="28"/>
          <w:shd w:val="clear" w:color="auto" w:fill="FFFFFF"/>
        </w:rPr>
        <w:t>ебедевского</w:t>
      </w:r>
      <w:r>
        <w:rPr>
          <w:rFonts w:ascii="Times New Roman" w:eastAsia="Arial" w:hAnsi="Times New Roman"/>
          <w:b/>
          <w:bCs/>
          <w:color w:val="000000"/>
          <w:spacing w:val="-4"/>
          <w:sz w:val="28"/>
          <w:szCs w:val="28"/>
          <w:shd w:val="clear" w:color="auto" w:fill="FFFFFF"/>
        </w:rPr>
        <w:t xml:space="preserve"> муниципального образования на 202</w:t>
      </w:r>
      <w:r w:rsidR="009352E1">
        <w:rPr>
          <w:rFonts w:ascii="Times New Roman" w:eastAsia="Arial" w:hAnsi="Times New Roman"/>
          <w:b/>
          <w:bCs/>
          <w:color w:val="000000"/>
          <w:spacing w:val="-4"/>
          <w:sz w:val="28"/>
          <w:szCs w:val="28"/>
          <w:shd w:val="clear" w:color="auto" w:fill="FFFFFF"/>
        </w:rPr>
        <w:t>6</w:t>
      </w:r>
      <w:r>
        <w:rPr>
          <w:rFonts w:ascii="Times New Roman" w:eastAsia="Arial" w:hAnsi="Times New Roman"/>
          <w:b/>
          <w:bCs/>
          <w:color w:val="000000"/>
          <w:spacing w:val="-4"/>
          <w:sz w:val="28"/>
          <w:szCs w:val="28"/>
          <w:shd w:val="clear" w:color="auto" w:fill="FFFFFF"/>
        </w:rPr>
        <w:t xml:space="preserve"> год</w:t>
      </w:r>
    </w:p>
    <w:p w14:paraId="7D0F3449" w14:textId="77777777" w:rsidR="003E73A6" w:rsidRDefault="003E73A6" w:rsidP="003E73A6">
      <w:pPr>
        <w:spacing w:after="0" w:line="240" w:lineRule="auto"/>
        <w:jc w:val="center"/>
        <w:outlineLvl w:val="1"/>
        <w:rPr>
          <w:rFonts w:ascii="Times New Roman" w:hAnsi="Times New Roman"/>
          <w:sz w:val="28"/>
          <w:szCs w:val="28"/>
        </w:rPr>
      </w:pPr>
    </w:p>
    <w:p w14:paraId="4B55BFE4" w14:textId="77777777" w:rsidR="003E73A6" w:rsidRDefault="003E73A6" w:rsidP="003E73A6">
      <w:pPr>
        <w:spacing w:after="0" w:line="240" w:lineRule="auto"/>
        <w:jc w:val="center"/>
        <w:outlineLvl w:val="1"/>
        <w:rPr>
          <w:rFonts w:ascii="Times New Roman" w:hAnsi="Times New Roman"/>
          <w:sz w:val="28"/>
          <w:szCs w:val="28"/>
        </w:rPr>
      </w:pPr>
    </w:p>
    <w:p w14:paraId="33AF72E8" w14:textId="1CBCFC43" w:rsidR="003E73A6" w:rsidRPr="00AD01FC" w:rsidRDefault="003E73A6" w:rsidP="003E73A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Pr="00F42C36">
        <w:rPr>
          <w:rFonts w:ascii="Times New Roman" w:hAnsi="Times New Roman" w:cs="Times New Roman"/>
          <w:sz w:val="28"/>
          <w:szCs w:val="28"/>
        </w:rPr>
        <w:t xml:space="preserve">с 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t>п</w:t>
      </w:r>
      <w:r w:rsidRPr="00AD01FC">
        <w:rPr>
          <w:rFonts w:ascii="Times New Roman" w:hAnsi="Times New Roman" w:cs="Times New Roman"/>
          <w:sz w:val="28"/>
          <w:szCs w:val="28"/>
        </w:rPr>
        <w:t>остановление</w:t>
      </w:r>
      <w:r>
        <w:rPr>
          <w:rFonts w:ascii="Times New Roman" w:hAnsi="Times New Roman" w:cs="Times New Roman"/>
          <w:sz w:val="28"/>
          <w:szCs w:val="28"/>
        </w:rPr>
        <w:t>м</w:t>
      </w:r>
      <w:r w:rsidRPr="00AD01FC">
        <w:rPr>
          <w:rFonts w:ascii="Times New Roman" w:hAnsi="Times New Roman" w:cs="Times New Roman"/>
          <w:sz w:val="28"/>
          <w:szCs w:val="28"/>
        </w:rPr>
        <w:t xml:space="preserve"> </w:t>
      </w:r>
      <w:r>
        <w:rPr>
          <w:rFonts w:ascii="Times New Roman" w:hAnsi="Times New Roman" w:cs="Times New Roman"/>
          <w:sz w:val="28"/>
          <w:szCs w:val="28"/>
        </w:rPr>
        <w:t>П</w:t>
      </w:r>
      <w:r w:rsidRPr="00AD01FC">
        <w:rPr>
          <w:rFonts w:ascii="Times New Roman" w:hAnsi="Times New Roman" w:cs="Times New Roman"/>
          <w:sz w:val="28"/>
          <w:szCs w:val="28"/>
        </w:rPr>
        <w:t xml:space="preserve">равительства Российской Федерации  от 25.06.2021 </w:t>
      </w:r>
      <w:r>
        <w:rPr>
          <w:rFonts w:ascii="Times New Roman" w:hAnsi="Times New Roman" w:cs="Times New Roman"/>
          <w:sz w:val="28"/>
          <w:szCs w:val="28"/>
        </w:rPr>
        <w:t>№</w:t>
      </w:r>
      <w:r w:rsidRPr="00AD01FC">
        <w:rPr>
          <w:rFonts w:ascii="Times New Roman" w:hAnsi="Times New Roman" w:cs="Times New Roman"/>
          <w:sz w:val="28"/>
          <w:szCs w:val="28"/>
        </w:rPr>
        <w:t xml:space="preserve"> 990 </w:t>
      </w:r>
      <w:r>
        <w:rPr>
          <w:rFonts w:ascii="Times New Roman" w:hAnsi="Times New Roman" w:cs="Times New Roman"/>
          <w:sz w:val="28"/>
          <w:szCs w:val="28"/>
        </w:rPr>
        <w:t>«</w:t>
      </w:r>
      <w:r w:rsidRPr="00AD01FC">
        <w:rPr>
          <w:rFonts w:ascii="Times New Roman" w:hAnsi="Times New Roman" w:cs="Times New Roman"/>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8"/>
          <w:szCs w:val="28"/>
        </w:rPr>
        <w:t>»</w:t>
      </w:r>
      <w:r w:rsidRPr="00AD01FC">
        <w:rPr>
          <w:rFonts w:ascii="Times New Roman" w:hAnsi="Times New Roman" w:cs="Times New Roman"/>
          <w:sz w:val="28"/>
          <w:szCs w:val="28"/>
        </w:rPr>
        <w:t>, на основании</w:t>
      </w:r>
      <w:r>
        <w:rPr>
          <w:rFonts w:ascii="Times New Roman" w:hAnsi="Times New Roman" w:cs="Times New Roman"/>
          <w:sz w:val="28"/>
          <w:szCs w:val="28"/>
        </w:rPr>
        <w:t xml:space="preserve"> </w:t>
      </w:r>
      <w:r w:rsidRPr="00AD01FC">
        <w:rPr>
          <w:rFonts w:ascii="Times New Roman" w:hAnsi="Times New Roman" w:cs="Times New Roman"/>
          <w:sz w:val="28"/>
          <w:szCs w:val="28"/>
        </w:rPr>
        <w:t xml:space="preserve">Устава </w:t>
      </w:r>
      <w:r>
        <w:rPr>
          <w:rFonts w:ascii="Times New Roman" w:hAnsi="Times New Roman" w:cs="Times New Roman"/>
          <w:sz w:val="28"/>
          <w:szCs w:val="28"/>
        </w:rPr>
        <w:t>Л</w:t>
      </w:r>
      <w:r w:rsidR="00271A9C">
        <w:rPr>
          <w:rFonts w:ascii="Times New Roman" w:hAnsi="Times New Roman" w:cs="Times New Roman"/>
          <w:sz w:val="28"/>
          <w:szCs w:val="28"/>
        </w:rPr>
        <w:t>ебедевского</w:t>
      </w:r>
      <w:r>
        <w:rPr>
          <w:rFonts w:ascii="Times New Roman" w:hAnsi="Times New Roman" w:cs="Times New Roman"/>
          <w:sz w:val="28"/>
          <w:szCs w:val="28"/>
        </w:rPr>
        <w:t xml:space="preserve"> </w:t>
      </w:r>
      <w:r w:rsidRPr="00AD01FC">
        <w:rPr>
          <w:rFonts w:ascii="Times New Roman" w:hAnsi="Times New Roman" w:cs="Times New Roman"/>
          <w:sz w:val="28"/>
          <w:szCs w:val="28"/>
        </w:rPr>
        <w:t xml:space="preserve">муниципального образования </w:t>
      </w:r>
      <w:r w:rsidRPr="00B37A5B">
        <w:rPr>
          <w:rFonts w:ascii="Times New Roman" w:hAnsi="Times New Roman" w:cs="Times New Roman"/>
          <w:color w:val="000000" w:themeColor="text1"/>
          <w:sz w:val="28"/>
          <w:szCs w:val="28"/>
        </w:rPr>
        <w:t xml:space="preserve">администрация </w:t>
      </w:r>
      <w:r>
        <w:rPr>
          <w:rFonts w:ascii="Times New Roman" w:hAnsi="Times New Roman" w:cs="Times New Roman"/>
          <w:color w:val="000000" w:themeColor="text1"/>
          <w:sz w:val="28"/>
          <w:szCs w:val="28"/>
        </w:rPr>
        <w:t>Л</w:t>
      </w:r>
      <w:r w:rsidR="007D4D9F">
        <w:rPr>
          <w:rFonts w:ascii="Times New Roman" w:hAnsi="Times New Roman" w:cs="Times New Roman"/>
          <w:color w:val="000000" w:themeColor="text1"/>
          <w:sz w:val="28"/>
          <w:szCs w:val="28"/>
        </w:rPr>
        <w:t>ебедевского</w:t>
      </w:r>
      <w:r>
        <w:rPr>
          <w:rFonts w:ascii="Times New Roman" w:hAnsi="Times New Roman" w:cs="Times New Roman"/>
          <w:color w:val="000000" w:themeColor="text1"/>
          <w:sz w:val="28"/>
          <w:szCs w:val="28"/>
        </w:rPr>
        <w:t xml:space="preserve"> </w:t>
      </w:r>
      <w:r w:rsidRPr="00C47B1E">
        <w:rPr>
          <w:rFonts w:ascii="Times New Roman" w:hAnsi="Times New Roman" w:cs="Times New Roman"/>
          <w:color w:val="000000" w:themeColor="text1"/>
          <w:sz w:val="28"/>
          <w:szCs w:val="28"/>
        </w:rPr>
        <w:t xml:space="preserve">муниципального образования </w:t>
      </w:r>
      <w:r>
        <w:rPr>
          <w:rFonts w:ascii="Times New Roman" w:hAnsi="Times New Roman" w:cs="Times New Roman"/>
          <w:color w:val="000000" w:themeColor="text1"/>
          <w:sz w:val="28"/>
          <w:szCs w:val="28"/>
        </w:rPr>
        <w:t>ПОСТАНОВЛЯЕТ</w:t>
      </w:r>
      <w:r w:rsidRPr="00B37A5B">
        <w:rPr>
          <w:rFonts w:ascii="Times New Roman" w:hAnsi="Times New Roman" w:cs="Times New Roman"/>
          <w:color w:val="000000" w:themeColor="text1"/>
          <w:sz w:val="28"/>
          <w:szCs w:val="28"/>
        </w:rPr>
        <w:t>:</w:t>
      </w:r>
    </w:p>
    <w:p w14:paraId="6CD80964" w14:textId="4FA5761C" w:rsidR="003E73A6" w:rsidRDefault="003E73A6" w:rsidP="003E73A6">
      <w:pPr>
        <w:pStyle w:val="ConsPlusNormal"/>
        <w:ind w:firstLine="709"/>
        <w:jc w:val="both"/>
        <w:rPr>
          <w:rFonts w:ascii="Times New Roman" w:eastAsia="Arial" w:hAnsi="Times New Roman" w:cs="Times New Roman"/>
          <w:bCs/>
          <w:color w:val="000000"/>
          <w:spacing w:val="-4"/>
          <w:sz w:val="28"/>
          <w:szCs w:val="28"/>
          <w:shd w:val="clear" w:color="auto" w:fill="FFFFFF"/>
        </w:rPr>
      </w:pPr>
      <w:r w:rsidRPr="00AD01FC">
        <w:rPr>
          <w:rFonts w:ascii="Times New Roman" w:hAnsi="Times New Roman" w:cs="Times New Roman"/>
          <w:sz w:val="28"/>
          <w:szCs w:val="28"/>
        </w:rPr>
        <w:t>1.</w:t>
      </w:r>
      <w:r w:rsidRPr="000A393E">
        <w:rPr>
          <w:rFonts w:ascii="Times New Roman" w:hAnsi="Times New Roman" w:cs="Times New Roman"/>
          <w:color w:val="FFFFFF" w:themeColor="background1"/>
          <w:sz w:val="28"/>
          <w:szCs w:val="28"/>
        </w:rPr>
        <w:t>.</w:t>
      </w:r>
      <w:r>
        <w:rPr>
          <w:rFonts w:ascii="Times New Roman" w:hAnsi="Times New Roman" w:cs="Times New Roman"/>
          <w:sz w:val="28"/>
          <w:szCs w:val="28"/>
        </w:rPr>
        <w:t xml:space="preserve">Утвердить </w:t>
      </w:r>
      <w:hyperlink r:id="rId5" w:anchor="P33" w:history="1">
        <w:r w:rsidRPr="00D41C92">
          <w:rPr>
            <w:rStyle w:val="a6"/>
            <w:rFonts w:ascii="Times New Roman" w:hAnsi="Times New Roman" w:cs="Times New Roman"/>
            <w:color w:val="000000" w:themeColor="text1"/>
            <w:sz w:val="28"/>
            <w:szCs w:val="28"/>
          </w:rPr>
          <w:t>программу</w:t>
        </w:r>
      </w:hyperlink>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профилактики рисков причинения вреда (ущерба) охраняемым законом ценностям в </w:t>
      </w:r>
      <w:r>
        <w:rPr>
          <w:rFonts w:ascii="Times New Roman" w:eastAsia="Arial" w:hAnsi="Times New Roman" w:cs="Times New Roman"/>
          <w:bCs/>
          <w:color w:val="000000"/>
          <w:spacing w:val="-4"/>
          <w:sz w:val="28"/>
          <w:szCs w:val="28"/>
          <w:shd w:val="clear" w:color="auto" w:fill="FFFFFF"/>
        </w:rPr>
        <w:t>сфере благоустройства на территории Л</w:t>
      </w:r>
      <w:r w:rsidR="00271A9C">
        <w:rPr>
          <w:rFonts w:ascii="Times New Roman" w:eastAsia="Arial" w:hAnsi="Times New Roman" w:cs="Times New Roman"/>
          <w:bCs/>
          <w:color w:val="000000"/>
          <w:spacing w:val="-4"/>
          <w:sz w:val="28"/>
          <w:szCs w:val="28"/>
          <w:shd w:val="clear" w:color="auto" w:fill="FFFFFF"/>
        </w:rPr>
        <w:t>ебедевского</w:t>
      </w:r>
      <w:r>
        <w:rPr>
          <w:rFonts w:ascii="Times New Roman" w:eastAsia="Arial" w:hAnsi="Times New Roman" w:cs="Times New Roman"/>
          <w:bCs/>
          <w:color w:val="000000"/>
          <w:spacing w:val="-4"/>
          <w:sz w:val="28"/>
          <w:szCs w:val="28"/>
          <w:shd w:val="clear" w:color="auto" w:fill="FFFFFF"/>
        </w:rPr>
        <w:t xml:space="preserve"> муниципального образования на 202</w:t>
      </w:r>
      <w:r w:rsidR="009352E1">
        <w:rPr>
          <w:rFonts w:ascii="Times New Roman" w:eastAsia="Arial" w:hAnsi="Times New Roman" w:cs="Times New Roman"/>
          <w:bCs/>
          <w:color w:val="000000"/>
          <w:spacing w:val="-4"/>
          <w:sz w:val="28"/>
          <w:szCs w:val="28"/>
          <w:shd w:val="clear" w:color="auto" w:fill="FFFFFF"/>
        </w:rPr>
        <w:t>6</w:t>
      </w:r>
      <w:r>
        <w:rPr>
          <w:rFonts w:ascii="Times New Roman" w:eastAsia="Arial" w:hAnsi="Times New Roman" w:cs="Times New Roman"/>
          <w:bCs/>
          <w:color w:val="000000"/>
          <w:spacing w:val="-4"/>
          <w:sz w:val="28"/>
          <w:szCs w:val="28"/>
          <w:shd w:val="clear" w:color="auto" w:fill="FFFFFF"/>
        </w:rPr>
        <w:t xml:space="preserve"> год.</w:t>
      </w:r>
    </w:p>
    <w:p w14:paraId="36ED3CBC" w14:textId="2F2D3AF8" w:rsidR="003E73A6" w:rsidRPr="00CE43AA" w:rsidRDefault="003E73A6" w:rsidP="003E73A6">
      <w:pPr>
        <w:pStyle w:val="a7"/>
        <w:shd w:val="clear" w:color="auto" w:fill="FFFFFF"/>
        <w:spacing w:before="0" w:beforeAutospacing="0" w:after="0" w:afterAutospacing="0"/>
        <w:jc w:val="both"/>
        <w:rPr>
          <w:rFonts w:ascii="Times New Roman" w:hAnsi="Times New Roman" w:cs="Times New Roman"/>
          <w:color w:val="000000"/>
          <w:sz w:val="28"/>
          <w:szCs w:val="28"/>
        </w:rPr>
      </w:pPr>
      <w:r w:rsidRPr="00271A9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w:t>
      </w:r>
      <w:r w:rsidRPr="00CE43AA">
        <w:rPr>
          <w:rFonts w:ascii="Times New Roman" w:hAnsi="Times New Roman" w:cs="Times New Roman"/>
          <w:color w:val="000000"/>
          <w:sz w:val="28"/>
          <w:szCs w:val="28"/>
        </w:rPr>
        <w:t>Разместить настоящее Постановление на официальном сайте администрации Краснокутского муниципального района в разделе «Муниципальные образования» «Л</w:t>
      </w:r>
      <w:r>
        <w:rPr>
          <w:rFonts w:ascii="Times New Roman" w:hAnsi="Times New Roman" w:cs="Times New Roman"/>
          <w:color w:val="000000"/>
          <w:sz w:val="28"/>
          <w:szCs w:val="28"/>
        </w:rPr>
        <w:t>ебедевское</w:t>
      </w:r>
      <w:r w:rsidRPr="00CE43AA">
        <w:rPr>
          <w:rFonts w:ascii="Times New Roman" w:hAnsi="Times New Roman" w:cs="Times New Roman"/>
          <w:color w:val="000000"/>
          <w:sz w:val="28"/>
          <w:szCs w:val="28"/>
        </w:rPr>
        <w:t xml:space="preserve"> муниципальное образование»  в информационно-коммуникационной сети «Интернет».</w:t>
      </w:r>
    </w:p>
    <w:p w14:paraId="463FD86E" w14:textId="77777777" w:rsidR="003E73A6" w:rsidRPr="00782FC3" w:rsidRDefault="003E73A6" w:rsidP="003E73A6">
      <w:pPr>
        <w:pStyle w:val="ConsPlusNormal"/>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3. Контроль за исполнением настоящего постановления возложить на главу администрации.</w:t>
      </w:r>
    </w:p>
    <w:p w14:paraId="1A5ECF87" w14:textId="3624C333" w:rsidR="003E73A6" w:rsidRPr="000659D3" w:rsidRDefault="003E73A6" w:rsidP="003E73A6">
      <w:pPr>
        <w:jc w:val="both"/>
        <w:rPr>
          <w:rFonts w:ascii="Times New Roman" w:hAnsi="Times New Roman"/>
          <w:sz w:val="28"/>
          <w:szCs w:val="28"/>
        </w:rPr>
      </w:pPr>
      <w:r>
        <w:rPr>
          <w:rFonts w:ascii="Times New Roman" w:hAnsi="Times New Roman"/>
          <w:color w:val="000000" w:themeColor="text1"/>
          <w:sz w:val="28"/>
          <w:szCs w:val="28"/>
        </w:rPr>
        <w:t xml:space="preserve">        </w:t>
      </w:r>
      <w:r w:rsidRPr="000659D3">
        <w:rPr>
          <w:rFonts w:ascii="Times New Roman" w:hAnsi="Times New Roman"/>
          <w:color w:val="000000" w:themeColor="text1"/>
          <w:sz w:val="28"/>
          <w:szCs w:val="28"/>
        </w:rPr>
        <w:t xml:space="preserve">4. </w:t>
      </w:r>
      <w:r w:rsidRPr="000659D3">
        <w:rPr>
          <w:rFonts w:ascii="Times New Roman" w:hAnsi="Times New Roman"/>
          <w:sz w:val="28"/>
          <w:szCs w:val="28"/>
        </w:rPr>
        <w:t xml:space="preserve">Настоящее </w:t>
      </w:r>
      <w:r>
        <w:rPr>
          <w:rFonts w:ascii="Times New Roman" w:hAnsi="Times New Roman"/>
          <w:sz w:val="28"/>
          <w:szCs w:val="28"/>
        </w:rPr>
        <w:t>постановление</w:t>
      </w:r>
      <w:r w:rsidRPr="000659D3">
        <w:rPr>
          <w:rFonts w:ascii="Times New Roman" w:hAnsi="Times New Roman"/>
          <w:sz w:val="28"/>
          <w:szCs w:val="28"/>
        </w:rPr>
        <w:t xml:space="preserve"> вступает в силу с 1 января 202</w:t>
      </w:r>
      <w:r w:rsidR="009352E1">
        <w:rPr>
          <w:rFonts w:ascii="Times New Roman" w:hAnsi="Times New Roman"/>
          <w:sz w:val="28"/>
          <w:szCs w:val="28"/>
        </w:rPr>
        <w:t>6</w:t>
      </w:r>
      <w:r w:rsidRPr="000659D3">
        <w:rPr>
          <w:rFonts w:ascii="Times New Roman" w:hAnsi="Times New Roman"/>
          <w:sz w:val="28"/>
          <w:szCs w:val="28"/>
        </w:rPr>
        <w:t xml:space="preserve"> года и подлежит официальному обнародованию.    </w:t>
      </w:r>
    </w:p>
    <w:p w14:paraId="424C202C" w14:textId="77777777" w:rsidR="003E73A6" w:rsidRDefault="003E73A6" w:rsidP="003E73A6">
      <w:pPr>
        <w:pStyle w:val="ConsPlusNormal"/>
        <w:ind w:firstLine="708"/>
        <w:jc w:val="both"/>
        <w:rPr>
          <w:rFonts w:ascii="Times New Roman" w:hAnsi="Times New Roman" w:cs="Times New Roman"/>
          <w:sz w:val="28"/>
          <w:szCs w:val="28"/>
        </w:rPr>
      </w:pPr>
    </w:p>
    <w:p w14:paraId="7D7AFF50" w14:textId="77777777" w:rsidR="003E73A6" w:rsidRDefault="003E73A6" w:rsidP="003E73A6">
      <w:pPr>
        <w:widowControl w:val="0"/>
        <w:adjustRightInd w:val="0"/>
        <w:spacing w:after="0" w:line="240" w:lineRule="auto"/>
        <w:jc w:val="both"/>
        <w:rPr>
          <w:rFonts w:ascii="Times New Roman" w:hAnsi="Times New Roman"/>
          <w:sz w:val="28"/>
          <w:szCs w:val="28"/>
        </w:rPr>
      </w:pPr>
    </w:p>
    <w:p w14:paraId="72A19D44" w14:textId="77777777" w:rsidR="003E73A6" w:rsidRDefault="003E73A6" w:rsidP="003E73A6">
      <w:pPr>
        <w:widowControl w:val="0"/>
        <w:adjustRightInd w:val="0"/>
        <w:spacing w:after="0"/>
        <w:jc w:val="both"/>
        <w:rPr>
          <w:rFonts w:ascii="Times New Roman" w:hAnsi="Times New Roman"/>
          <w:sz w:val="28"/>
          <w:szCs w:val="28"/>
        </w:rPr>
      </w:pPr>
    </w:p>
    <w:p w14:paraId="6DE11600" w14:textId="77777777" w:rsidR="003E73A6" w:rsidRPr="003E73A6" w:rsidRDefault="003E73A6" w:rsidP="003E73A6">
      <w:pPr>
        <w:autoSpaceDE w:val="0"/>
        <w:autoSpaceDN w:val="0"/>
        <w:adjustRightInd w:val="0"/>
        <w:spacing w:after="120"/>
        <w:rPr>
          <w:rFonts w:ascii="Times New Roman" w:hAnsi="Times New Roman"/>
          <w:b/>
          <w:bCs/>
          <w:sz w:val="28"/>
          <w:szCs w:val="28"/>
        </w:rPr>
      </w:pPr>
      <w:r w:rsidRPr="003E73A6">
        <w:rPr>
          <w:rFonts w:ascii="Times New Roman" w:hAnsi="Times New Roman"/>
          <w:b/>
          <w:bCs/>
          <w:sz w:val="28"/>
          <w:szCs w:val="28"/>
        </w:rPr>
        <w:t>Глава Лебедевского                                                                                         муниципального образования:                                             Ю.Н. Ионова</w:t>
      </w:r>
    </w:p>
    <w:p w14:paraId="3D1B27A0" w14:textId="77777777" w:rsidR="003E73A6" w:rsidRPr="0055575A" w:rsidRDefault="003E73A6" w:rsidP="003E73A6">
      <w:pPr>
        <w:widowControl w:val="0"/>
        <w:adjustRightInd w:val="0"/>
        <w:spacing w:after="0"/>
        <w:jc w:val="both"/>
        <w:rPr>
          <w:rFonts w:ascii="Times New Roman" w:hAnsi="Times New Roman"/>
          <w:color w:val="000000" w:themeColor="text1"/>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5"/>
        <w:gridCol w:w="2739"/>
      </w:tblGrid>
      <w:tr w:rsidR="003E73A6" w:rsidRPr="0055575A" w14:paraId="30B4958C" w14:textId="77777777" w:rsidTr="00B474DA">
        <w:tc>
          <w:tcPr>
            <w:tcW w:w="6771" w:type="dxa"/>
          </w:tcPr>
          <w:p w14:paraId="55CBEA95" w14:textId="1953CF57" w:rsidR="003E73A6" w:rsidRPr="0055575A" w:rsidRDefault="003E73A6" w:rsidP="00B474DA">
            <w:pPr>
              <w:pStyle w:val="ConsPlusNormal"/>
              <w:rPr>
                <w:rFonts w:ascii="Times New Roman" w:hAnsi="Times New Roman" w:cs="Times New Roman"/>
                <w:b/>
                <w:color w:val="000000" w:themeColor="text1"/>
                <w:sz w:val="28"/>
                <w:szCs w:val="28"/>
              </w:rPr>
            </w:pPr>
          </w:p>
        </w:tc>
        <w:tc>
          <w:tcPr>
            <w:tcW w:w="2800" w:type="dxa"/>
            <w:vAlign w:val="bottom"/>
          </w:tcPr>
          <w:p w14:paraId="0AF33E95" w14:textId="753BFC87" w:rsidR="003E73A6" w:rsidRPr="0055575A" w:rsidRDefault="003E73A6" w:rsidP="00B474DA">
            <w:pPr>
              <w:pStyle w:val="ConsPlusNormal"/>
              <w:jc w:val="right"/>
              <w:rPr>
                <w:rFonts w:ascii="Times New Roman" w:hAnsi="Times New Roman" w:cs="Times New Roman"/>
                <w:b/>
                <w:color w:val="000000" w:themeColor="text1"/>
                <w:sz w:val="28"/>
                <w:szCs w:val="28"/>
              </w:rPr>
            </w:pPr>
          </w:p>
        </w:tc>
      </w:tr>
    </w:tbl>
    <w:p w14:paraId="36F002FC" w14:textId="77777777" w:rsidR="003E73A6" w:rsidRDefault="003E73A6" w:rsidP="003E73A6">
      <w:pPr>
        <w:pStyle w:val="ConsPlusNormal"/>
        <w:ind w:left="4820"/>
        <w:jc w:val="right"/>
        <w:outlineLvl w:val="0"/>
        <w:rPr>
          <w:rFonts w:ascii="Times New Roman" w:hAnsi="Times New Roman" w:cs="Times New Roman"/>
          <w:sz w:val="28"/>
          <w:szCs w:val="28"/>
        </w:rPr>
      </w:pPr>
      <w:r>
        <w:rPr>
          <w:rFonts w:ascii="Times New Roman" w:hAnsi="Times New Roman" w:cs="Times New Roman"/>
          <w:sz w:val="28"/>
          <w:szCs w:val="28"/>
        </w:rPr>
        <w:t>Приложение</w:t>
      </w:r>
    </w:p>
    <w:p w14:paraId="30AF4D1F" w14:textId="77777777" w:rsidR="003E73A6" w:rsidRDefault="003E73A6" w:rsidP="003E73A6">
      <w:pPr>
        <w:pStyle w:val="ConsPlusNormal"/>
        <w:ind w:left="4820"/>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14:paraId="502E745B" w14:textId="00379D49" w:rsidR="003E73A6" w:rsidRDefault="003E73A6" w:rsidP="003E73A6">
      <w:pPr>
        <w:pStyle w:val="ConsPlusNormal"/>
        <w:ind w:left="4820"/>
        <w:jc w:val="right"/>
        <w:rPr>
          <w:rFonts w:ascii="Times New Roman" w:hAnsi="Times New Roman" w:cs="Times New Roman"/>
          <w:sz w:val="28"/>
          <w:szCs w:val="28"/>
        </w:rPr>
      </w:pPr>
      <w:r>
        <w:rPr>
          <w:rFonts w:ascii="Times New Roman" w:hAnsi="Times New Roman" w:cs="Times New Roman"/>
          <w:sz w:val="28"/>
          <w:szCs w:val="28"/>
        </w:rPr>
        <w:t>Лебедевского муниципального образования</w:t>
      </w:r>
    </w:p>
    <w:p w14:paraId="21329596" w14:textId="2B1AE78C" w:rsidR="003E73A6" w:rsidRDefault="003E73A6" w:rsidP="003E73A6">
      <w:pPr>
        <w:pStyle w:val="ConsPlusNormal"/>
        <w:ind w:left="4820"/>
        <w:jc w:val="right"/>
        <w:rPr>
          <w:rFonts w:ascii="Times New Roman" w:hAnsi="Times New Roman" w:cs="Times New Roman"/>
          <w:sz w:val="28"/>
          <w:szCs w:val="28"/>
        </w:rPr>
      </w:pPr>
      <w:r>
        <w:rPr>
          <w:rFonts w:ascii="Times New Roman" w:hAnsi="Times New Roman" w:cs="Times New Roman"/>
          <w:sz w:val="28"/>
          <w:szCs w:val="28"/>
        </w:rPr>
        <w:t>.</w:t>
      </w:r>
      <w:r w:rsidR="00263852">
        <w:rPr>
          <w:rFonts w:ascii="Times New Roman" w:hAnsi="Times New Roman" w:cs="Times New Roman"/>
          <w:sz w:val="28"/>
          <w:szCs w:val="28"/>
        </w:rPr>
        <w:t>от____</w:t>
      </w:r>
      <w:r>
        <w:rPr>
          <w:rFonts w:ascii="Times New Roman" w:hAnsi="Times New Roman" w:cs="Times New Roman"/>
          <w:sz w:val="28"/>
          <w:szCs w:val="28"/>
        </w:rPr>
        <w:t xml:space="preserve">№ </w:t>
      </w:r>
      <w:r w:rsidR="00964088">
        <w:rPr>
          <w:rFonts w:ascii="Times New Roman" w:hAnsi="Times New Roman" w:cs="Times New Roman"/>
          <w:sz w:val="28"/>
          <w:szCs w:val="28"/>
        </w:rPr>
        <w:t xml:space="preserve"> </w:t>
      </w:r>
    </w:p>
    <w:p w14:paraId="2CA15CC2" w14:textId="77777777" w:rsidR="003E73A6" w:rsidRDefault="003E73A6" w:rsidP="003E73A6">
      <w:pPr>
        <w:pStyle w:val="ConsPlusNormal"/>
        <w:rPr>
          <w:rFonts w:ascii="Times New Roman" w:hAnsi="Times New Roman" w:cs="Times New Roman"/>
          <w:sz w:val="28"/>
          <w:szCs w:val="28"/>
        </w:rPr>
      </w:pPr>
    </w:p>
    <w:p w14:paraId="457039F8" w14:textId="13E1F4AE" w:rsidR="003E73A6" w:rsidRDefault="003E73A6" w:rsidP="003E73A6">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Программа профилактики рисков причинения вреда (ущерба) охраняемым законом ценностям</w:t>
      </w:r>
      <w:bookmarkStart w:id="0" w:name="_Hlk81917469"/>
      <w:r>
        <w:rPr>
          <w:rFonts w:ascii="Times New Roman" w:eastAsia="Arial" w:hAnsi="Times New Roman"/>
          <w:b/>
          <w:bCs/>
          <w:color w:val="000000"/>
          <w:spacing w:val="-4"/>
          <w:sz w:val="28"/>
          <w:szCs w:val="28"/>
          <w:shd w:val="clear" w:color="auto" w:fill="FFFFFF"/>
        </w:rPr>
        <w:t xml:space="preserve"> в рамках муниципального контроля в сфере благоустройства на территории Лебедевского муниципального образования на 202</w:t>
      </w:r>
      <w:r w:rsidR="009352E1">
        <w:rPr>
          <w:rFonts w:ascii="Times New Roman" w:eastAsia="Arial" w:hAnsi="Times New Roman"/>
          <w:b/>
          <w:bCs/>
          <w:color w:val="000000"/>
          <w:spacing w:val="-4"/>
          <w:sz w:val="28"/>
          <w:szCs w:val="28"/>
          <w:shd w:val="clear" w:color="auto" w:fill="FFFFFF"/>
        </w:rPr>
        <w:t>6</w:t>
      </w:r>
      <w:r>
        <w:rPr>
          <w:rFonts w:ascii="Times New Roman" w:eastAsia="Arial" w:hAnsi="Times New Roman"/>
          <w:b/>
          <w:bCs/>
          <w:color w:val="000000"/>
          <w:spacing w:val="-4"/>
          <w:sz w:val="28"/>
          <w:szCs w:val="28"/>
          <w:shd w:val="clear" w:color="auto" w:fill="FFFFFF"/>
        </w:rPr>
        <w:t xml:space="preserve"> год</w:t>
      </w:r>
    </w:p>
    <w:bookmarkEnd w:id="0"/>
    <w:p w14:paraId="7D6CC179" w14:textId="77777777" w:rsidR="003E73A6" w:rsidRDefault="003E73A6" w:rsidP="003E73A6">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14:paraId="50472BC1" w14:textId="77777777" w:rsidR="003E73A6" w:rsidRDefault="003E73A6" w:rsidP="003E73A6">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 xml:space="preserve">Раздел 1. Общие положения </w:t>
      </w:r>
    </w:p>
    <w:p w14:paraId="55665B10" w14:textId="77777777" w:rsidR="003E73A6" w:rsidRDefault="003E73A6" w:rsidP="003E73A6">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14:paraId="52C04762" w14:textId="2CE68499"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 территории Л</w:t>
      </w:r>
      <w:r w:rsidR="00271A9C">
        <w:rPr>
          <w:rFonts w:ascii="Times New Roman" w:eastAsia="Arial" w:hAnsi="Times New Roman"/>
          <w:color w:val="000000"/>
          <w:spacing w:val="-4"/>
          <w:sz w:val="28"/>
          <w:szCs w:val="28"/>
          <w:shd w:val="clear" w:color="auto" w:fill="FFFFFF"/>
        </w:rPr>
        <w:t>ебедевского</w:t>
      </w:r>
      <w:r>
        <w:rPr>
          <w:rFonts w:ascii="Times New Roman" w:eastAsia="Arial" w:hAnsi="Times New Roman"/>
          <w:color w:val="000000"/>
          <w:spacing w:val="-4"/>
          <w:sz w:val="28"/>
          <w:szCs w:val="28"/>
          <w:shd w:val="clear" w:color="auto" w:fill="FFFFFF"/>
        </w:rPr>
        <w:t xml:space="preserve"> муниципального образования. </w:t>
      </w:r>
    </w:p>
    <w:p w14:paraId="357F5AE3"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71CE7999" w14:textId="77777777" w:rsidR="003E73A6" w:rsidRDefault="003E73A6" w:rsidP="003E73A6">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2. Аналитическая часть Программы</w:t>
      </w:r>
    </w:p>
    <w:p w14:paraId="191BD932"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5C681B52"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2.1. Вид осуществляемого муниципального контроля </w:t>
      </w:r>
    </w:p>
    <w:p w14:paraId="20ECEF8F" w14:textId="33027263"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Муниципальный контроль в сфере благоустройства на территории Л</w:t>
      </w:r>
      <w:r w:rsidR="00271A9C">
        <w:rPr>
          <w:rFonts w:ascii="Times New Roman" w:eastAsia="Arial" w:hAnsi="Times New Roman"/>
          <w:color w:val="000000"/>
          <w:spacing w:val="-4"/>
          <w:sz w:val="28"/>
          <w:szCs w:val="28"/>
          <w:shd w:val="clear" w:color="auto" w:fill="FFFFFF"/>
        </w:rPr>
        <w:t>ебедевского</w:t>
      </w:r>
      <w:r>
        <w:rPr>
          <w:rFonts w:ascii="Times New Roman" w:eastAsia="Arial" w:hAnsi="Times New Roman"/>
          <w:color w:val="000000"/>
          <w:spacing w:val="-4"/>
          <w:sz w:val="28"/>
          <w:szCs w:val="28"/>
          <w:shd w:val="clear" w:color="auto" w:fill="FFFFFF"/>
        </w:rPr>
        <w:t xml:space="preserve">  муниципального образования осуществляется администрацией </w:t>
      </w:r>
      <w:r w:rsidR="00271A9C">
        <w:rPr>
          <w:rFonts w:ascii="Times New Roman" w:eastAsia="Arial" w:hAnsi="Times New Roman"/>
          <w:color w:val="000000"/>
          <w:spacing w:val="-4"/>
          <w:sz w:val="28"/>
          <w:szCs w:val="28"/>
          <w:shd w:val="clear" w:color="auto" w:fill="FFFFFF"/>
        </w:rPr>
        <w:t>Лебедевского</w:t>
      </w:r>
      <w:r>
        <w:rPr>
          <w:rFonts w:ascii="Times New Roman" w:eastAsia="Arial" w:hAnsi="Times New Roman"/>
          <w:color w:val="000000"/>
          <w:spacing w:val="-4"/>
          <w:sz w:val="28"/>
          <w:szCs w:val="28"/>
          <w:shd w:val="clear" w:color="auto" w:fill="FFFFFF"/>
        </w:rPr>
        <w:t xml:space="preserve"> муниципального образования (далее – Администрация). </w:t>
      </w:r>
    </w:p>
    <w:p w14:paraId="3CAF0177"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2.2. </w:t>
      </w:r>
      <w:r>
        <w:rPr>
          <w:rFonts w:ascii="Times New Roman" w:eastAsia="Arial" w:hAnsi="Times New Roman"/>
          <w:iCs/>
          <w:color w:val="000000"/>
          <w:spacing w:val="-4"/>
          <w:sz w:val="28"/>
          <w:szCs w:val="28"/>
          <w:shd w:val="clear" w:color="auto" w:fill="FFFFFF"/>
        </w:rPr>
        <w:t>Обзор по виду муниципального контроля.</w:t>
      </w:r>
    </w:p>
    <w:p w14:paraId="20D7F4C5" w14:textId="66693271" w:rsidR="003E73A6" w:rsidRDefault="003E73A6" w:rsidP="003E73A6">
      <w:pPr>
        <w:shd w:val="clear" w:color="auto" w:fill="FFFFFF"/>
        <w:tabs>
          <w:tab w:val="left" w:pos="8222"/>
        </w:tabs>
        <w:spacing w:after="0" w:line="240" w:lineRule="auto"/>
        <w:ind w:firstLine="709"/>
        <w:jc w:val="both"/>
        <w:outlineLvl w:val="2"/>
        <w:rPr>
          <w:rFonts w:ascii="Times New Roman" w:hAnsi="Times New Roman"/>
          <w:sz w:val="28"/>
          <w:szCs w:val="28"/>
        </w:rPr>
      </w:pPr>
      <w:r>
        <w:rPr>
          <w:rFonts w:ascii="Times New Roman" w:hAnsi="Times New Roman"/>
          <w:sz w:val="28"/>
          <w:szCs w:val="28"/>
        </w:rPr>
        <w:t>Муниципальный контроль за соблюдением правил благоустройства территории Лебедевского муниципального образования– это деятельность органа местного самоуправления, уполномоченного на организацию и проведение на территории  Лебедевского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Правилами благоустройства территории Лебедевского муниципального образования (далее – Правила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 требования Правил благоустройства).</w:t>
      </w:r>
    </w:p>
    <w:p w14:paraId="17D5E86F"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lang w:eastAsia="en-US"/>
        </w:rPr>
      </w:pPr>
      <w:r>
        <w:rPr>
          <w:rFonts w:ascii="Times New Roman" w:eastAsia="Arial" w:hAnsi="Times New Roman"/>
          <w:iCs/>
          <w:color w:val="000000"/>
          <w:spacing w:val="-4"/>
          <w:sz w:val="28"/>
          <w:szCs w:val="28"/>
          <w:shd w:val="clear" w:color="auto" w:fill="FFFFFF"/>
        </w:rPr>
        <w:t xml:space="preserve">2.3. Муниципальный контроль осуществляется посредством: </w:t>
      </w:r>
    </w:p>
    <w:p w14:paraId="0442AD04" w14:textId="6D2EBFCE"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проверок выполнения юридическими лицами, индивидуальными предпринимателями и гражданами обязательных требований Правил благоустройства территории Лебедевского муниципального образования; </w:t>
      </w:r>
    </w:p>
    <w:p w14:paraId="0CF418E5"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lastRenderedPageBreak/>
        <w:t xml:space="preserve">-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w:t>
      </w:r>
    </w:p>
    <w:p w14:paraId="0B6BC3A4"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профилактике рисков причинения вреда (ущерба) охраняемым законом ценностям; </w:t>
      </w:r>
    </w:p>
    <w:p w14:paraId="403D11C4"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контролю, осуществляемых без взаимодействия с юридическими лицами, индивидуальными предпринимателями. </w:t>
      </w:r>
    </w:p>
    <w:p w14:paraId="01DF65F9"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2.4. Подконтрольные субъекты</w:t>
      </w:r>
      <w:r>
        <w:rPr>
          <w:rFonts w:ascii="Times New Roman" w:eastAsia="Arial" w:hAnsi="Times New Roman"/>
          <w:color w:val="000000"/>
          <w:spacing w:val="-4"/>
          <w:sz w:val="28"/>
          <w:szCs w:val="28"/>
          <w:shd w:val="clear" w:color="auto" w:fill="FFFFFF"/>
        </w:rPr>
        <w:t xml:space="preserve">: </w:t>
      </w:r>
    </w:p>
    <w:p w14:paraId="7257A5CB"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юридические лица, индивидуальные предприниматели и граждане, при осуществлении ими производственной и иной деятельности в сфере отношений, связанных с обеспечением благоустройства территории. </w:t>
      </w:r>
    </w:p>
    <w:p w14:paraId="278060A0"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2.5.</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Правовой  акт , содержащих обязательные требования, соблюдение которых оценивается при проведении Администрацией  мероприятий по муниципальному контролю в сфере благоустройства:</w:t>
      </w:r>
    </w:p>
    <w:p w14:paraId="030798B2" w14:textId="55F2B7D7" w:rsidR="003E73A6" w:rsidRPr="00BF1758" w:rsidRDefault="003E73A6" w:rsidP="003E73A6">
      <w:pPr>
        <w:pStyle w:val="a4"/>
        <w:jc w:val="both"/>
        <w:rPr>
          <w:rFonts w:ascii="Times New Roman" w:hAnsi="Times New Roman"/>
          <w:sz w:val="28"/>
          <w:szCs w:val="28"/>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Решение Совета Л</w:t>
      </w:r>
      <w:r w:rsidR="00271A9C">
        <w:rPr>
          <w:rFonts w:ascii="Times New Roman" w:eastAsia="Arial" w:hAnsi="Times New Roman"/>
          <w:color w:val="000000"/>
          <w:spacing w:val="-4"/>
          <w:sz w:val="28"/>
          <w:szCs w:val="28"/>
          <w:shd w:val="clear" w:color="auto" w:fill="FFFFFF"/>
        </w:rPr>
        <w:t>ебедевского</w:t>
      </w:r>
      <w:r>
        <w:rPr>
          <w:rFonts w:ascii="Times New Roman" w:eastAsia="Arial" w:hAnsi="Times New Roman"/>
          <w:color w:val="000000"/>
          <w:spacing w:val="-4"/>
          <w:sz w:val="28"/>
          <w:szCs w:val="28"/>
          <w:shd w:val="clear" w:color="auto" w:fill="FFFFFF"/>
        </w:rPr>
        <w:t xml:space="preserve"> муниципального образования </w:t>
      </w:r>
      <w:r w:rsidRPr="00BF1758">
        <w:rPr>
          <w:rFonts w:ascii="Times New Roman" w:hAnsi="Times New Roman"/>
          <w:sz w:val="28"/>
          <w:szCs w:val="28"/>
        </w:rPr>
        <w:t xml:space="preserve">от </w:t>
      </w:r>
      <w:r>
        <w:rPr>
          <w:rFonts w:ascii="Times New Roman" w:hAnsi="Times New Roman"/>
          <w:sz w:val="28"/>
          <w:szCs w:val="28"/>
        </w:rPr>
        <w:t>28</w:t>
      </w:r>
      <w:r w:rsidRPr="00BF1758">
        <w:rPr>
          <w:rFonts w:ascii="Times New Roman" w:hAnsi="Times New Roman"/>
          <w:sz w:val="28"/>
          <w:szCs w:val="28"/>
        </w:rPr>
        <w:t xml:space="preserve">.05.2012г. </w:t>
      </w:r>
    </w:p>
    <w:p w14:paraId="55798B7A" w14:textId="57093DDC" w:rsidR="003E73A6" w:rsidRPr="00BF1758" w:rsidRDefault="003E73A6" w:rsidP="003E73A6">
      <w:pPr>
        <w:pStyle w:val="a4"/>
        <w:jc w:val="both"/>
        <w:rPr>
          <w:rFonts w:ascii="Times New Roman" w:hAnsi="Times New Roman"/>
          <w:sz w:val="28"/>
          <w:szCs w:val="28"/>
        </w:rPr>
      </w:pPr>
      <w:r w:rsidRPr="00BF1758">
        <w:rPr>
          <w:rFonts w:ascii="Times New Roman" w:hAnsi="Times New Roman"/>
          <w:sz w:val="28"/>
          <w:szCs w:val="28"/>
        </w:rPr>
        <w:t>№3</w:t>
      </w:r>
      <w:r>
        <w:rPr>
          <w:rFonts w:ascii="Times New Roman" w:hAnsi="Times New Roman"/>
          <w:sz w:val="28"/>
          <w:szCs w:val="28"/>
        </w:rPr>
        <w:t>2</w:t>
      </w:r>
      <w:r w:rsidRPr="00BF1758">
        <w:rPr>
          <w:rFonts w:ascii="Times New Roman" w:hAnsi="Times New Roman"/>
          <w:sz w:val="28"/>
          <w:szCs w:val="28"/>
        </w:rPr>
        <w:t xml:space="preserve"> «Об утверждении Правил содержания и благоустройства территории Л</w:t>
      </w:r>
      <w:r>
        <w:rPr>
          <w:rFonts w:ascii="Times New Roman" w:hAnsi="Times New Roman"/>
          <w:sz w:val="28"/>
          <w:szCs w:val="28"/>
        </w:rPr>
        <w:t xml:space="preserve">ебедевского </w:t>
      </w:r>
      <w:r w:rsidRPr="00BF1758">
        <w:rPr>
          <w:rFonts w:ascii="Times New Roman" w:hAnsi="Times New Roman"/>
          <w:sz w:val="28"/>
          <w:szCs w:val="28"/>
        </w:rPr>
        <w:t>муниципального образования Краснокутского муниципального района Саратовской области»</w:t>
      </w:r>
    </w:p>
    <w:p w14:paraId="32E8A49C"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2.6. Данные о проведенных мероприятиях. </w:t>
      </w:r>
    </w:p>
    <w:p w14:paraId="21FFC49F"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Theme="minorHAnsi" w:hAnsi="Times New Roman"/>
          <w:sz w:val="28"/>
          <w:szCs w:val="28"/>
        </w:rPr>
      </w:pPr>
      <w:r>
        <w:rPr>
          <w:rFonts w:ascii="Times New Roman" w:hAnsi="Times New Roman"/>
          <w:sz w:val="28"/>
          <w:szCs w:val="28"/>
        </w:rPr>
        <w:t xml:space="preserve">В связи с запретом на проведение контрольных мероприятий, установленным </w:t>
      </w:r>
      <w:hyperlink r:id="rId6" w:history="1">
        <w:r>
          <w:rPr>
            <w:rStyle w:val="a6"/>
            <w:rFonts w:ascii="Times New Roman" w:hAnsi="Times New Roman"/>
            <w:color w:val="000000" w:themeColor="text1"/>
            <w:sz w:val="28"/>
            <w:szCs w:val="28"/>
          </w:rPr>
          <w:t>ст. 26.2</w:t>
        </w:r>
      </w:hyperlink>
      <w:r>
        <w:rPr>
          <w:rFonts w:ascii="Times New Roman" w:hAnsi="Times New Roman"/>
          <w:color w:val="000000" w:themeColor="text1"/>
          <w:sz w:val="28"/>
          <w:szCs w:val="28"/>
        </w:rPr>
        <w:t xml:space="preserve"> </w:t>
      </w:r>
      <w:r>
        <w:rPr>
          <w:rFonts w:ascii="Times New Roman" w:eastAsia="Arial" w:hAnsi="Times New Roman"/>
          <w:color w:val="000000"/>
          <w:spacing w:val="-4"/>
          <w:sz w:val="28"/>
          <w:szCs w:val="28"/>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sz w:val="28"/>
          <w:szCs w:val="28"/>
        </w:rPr>
        <w:t>, плановые и внеплановые проверки в отношении подконтрольных субъектов, относящихся к малому и среднему бизнесу, в 2023 году не проводились.</w:t>
      </w:r>
    </w:p>
    <w:p w14:paraId="6C26DA55" w14:textId="3FC30602" w:rsidR="003E73A6" w:rsidRDefault="003E73A6" w:rsidP="003E73A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Обеспечено размещение на официальном сайте </w:t>
      </w:r>
      <w:r w:rsidRPr="00CE43AA">
        <w:rPr>
          <w:rFonts w:ascii="Times New Roman" w:hAnsi="Times New Roman" w:cs="Times New Roman"/>
          <w:color w:val="000000"/>
          <w:sz w:val="28"/>
          <w:szCs w:val="28"/>
        </w:rPr>
        <w:t>администрации Краснокутского муниципального района в разделе «Муниципальные образования» «Л</w:t>
      </w:r>
      <w:r>
        <w:rPr>
          <w:rFonts w:ascii="Times New Roman" w:hAnsi="Times New Roman" w:cs="Times New Roman"/>
          <w:color w:val="000000"/>
          <w:sz w:val="28"/>
          <w:szCs w:val="28"/>
        </w:rPr>
        <w:t>ебедевское</w:t>
      </w:r>
      <w:r w:rsidRPr="00CE43AA">
        <w:rPr>
          <w:rFonts w:ascii="Times New Roman" w:hAnsi="Times New Roman" w:cs="Times New Roman"/>
          <w:color w:val="000000"/>
          <w:sz w:val="28"/>
          <w:szCs w:val="28"/>
        </w:rPr>
        <w:t xml:space="preserve"> муниципальное образование»  в информационно-коммуникационной сети «Интернет».</w:t>
      </w:r>
      <w:r>
        <w:rPr>
          <w:rFonts w:ascii="Times New Roman" w:hAnsi="Times New Roman" w:cs="Times New Roman"/>
          <w:sz w:val="28"/>
          <w:szCs w:val="28"/>
        </w:rPr>
        <w:t xml:space="preserve"> информации, содержащей положения обязательных требований,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нарушений. Информирование юридических лиц,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 памяток, обобщение практики, полезной информации, проводятся совещания по вопросам соблюдения требований Правил благоустройства,  по завершению совещаний обеспечено вручение раздаточного материала участникам. На регулярной основе даются консультации в ходе личных приемов, рейдовых осмотров территорий, а также посредством телефонной связи.</w:t>
      </w:r>
    </w:p>
    <w:p w14:paraId="2992CF2A" w14:textId="20F83891"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lastRenderedPageBreak/>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благоустройства на территории Лебедевского муниципального образования на 2024 год не утверждался. </w:t>
      </w:r>
    </w:p>
    <w:p w14:paraId="00224179"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themeColor="text1"/>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2.7. Анализ и оценка рисков причинения вреда охраняемым законом </w:t>
      </w:r>
      <w:r>
        <w:rPr>
          <w:rFonts w:ascii="Times New Roman" w:eastAsia="Arial" w:hAnsi="Times New Roman"/>
          <w:iCs/>
          <w:color w:val="000000" w:themeColor="text1"/>
          <w:spacing w:val="-4"/>
          <w:sz w:val="28"/>
          <w:szCs w:val="28"/>
          <w:shd w:val="clear" w:color="auto" w:fill="FFFFFF"/>
        </w:rPr>
        <w:t xml:space="preserve">ценностям. </w:t>
      </w:r>
    </w:p>
    <w:p w14:paraId="3D366FD0" w14:textId="77777777" w:rsidR="003E73A6" w:rsidRDefault="003E73A6" w:rsidP="003E73A6">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Мониторинг состояния подконтрольных субъектов в сфере соблюдения правил благоустройства выявил, что ключевыми и наиболее значимыми рисками являются нарушения, предусмотренные </w:t>
      </w:r>
      <w:hyperlink r:id="rId7" w:history="1">
        <w:r w:rsidRPr="00D41C92">
          <w:rPr>
            <w:rStyle w:val="a6"/>
            <w:rFonts w:ascii="Times New Roman" w:hAnsi="Times New Roman" w:cs="Times New Roman"/>
            <w:color w:val="000000" w:themeColor="text1"/>
            <w:sz w:val="28"/>
            <w:szCs w:val="28"/>
          </w:rPr>
          <w:t>Правилами</w:t>
        </w:r>
      </w:hyperlink>
      <w:r w:rsidRPr="00D41C92">
        <w:rPr>
          <w:rFonts w:ascii="Times New Roman" w:hAnsi="Times New Roman" w:cs="Times New Roman"/>
          <w:color w:val="000000" w:themeColor="text1"/>
          <w:sz w:val="28"/>
          <w:szCs w:val="28"/>
        </w:rPr>
        <w:t xml:space="preserve"> б</w:t>
      </w:r>
      <w:r>
        <w:rPr>
          <w:rFonts w:ascii="Times New Roman" w:hAnsi="Times New Roman" w:cs="Times New Roman"/>
          <w:color w:val="000000" w:themeColor="text1"/>
          <w:sz w:val="28"/>
          <w:szCs w:val="28"/>
        </w:rPr>
        <w:t>лагоустройства в части загрязнения территории, а именно мусор на прилегающих к хозяйствующим субъектам территориях, размещение автотранспортных средств на озелененной территории и прочее.</w:t>
      </w:r>
    </w:p>
    <w:p w14:paraId="6C6C4286"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 в том числе в 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14:paraId="1040ED3E" w14:textId="77777777" w:rsidR="003E73A6" w:rsidRDefault="003E73A6" w:rsidP="003E73A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профилактических мероприятий, направленных на соблюдение подконтрольными субъектами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w:t>
      </w:r>
      <w:r>
        <w:rPr>
          <w:rFonts w:ascii="Times New Roman" w:eastAsia="Arial" w:hAnsi="Times New Roman" w:cs="Times New Roman"/>
          <w:color w:val="000000"/>
          <w:spacing w:val="-4"/>
          <w:sz w:val="28"/>
          <w:szCs w:val="28"/>
          <w:shd w:val="clear" w:color="auto" w:fill="FFFFFF"/>
        </w:rPr>
        <w:t>повышению ответственности</w:t>
      </w:r>
      <w:r>
        <w:rPr>
          <w:rFonts w:ascii="Times New Roman" w:hAnsi="Times New Roman" w:cs="Times New Roman"/>
          <w:sz w:val="28"/>
          <w:szCs w:val="28"/>
        </w:rPr>
        <w:t xml:space="preserve">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14:paraId="25DA1FFE" w14:textId="77777777" w:rsidR="003E73A6" w:rsidRDefault="003E73A6" w:rsidP="003E73A6">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3. Цели и задачи Программы</w:t>
      </w:r>
    </w:p>
    <w:p w14:paraId="3C0A1D27"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6B0D3EC0"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3.1. Цели Программы: </w:t>
      </w:r>
    </w:p>
    <w:p w14:paraId="762D46EE"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стимулирование добросовестного соблюдения обязательных требований всеми контролируемыми лицами; </w:t>
      </w:r>
    </w:p>
    <w:p w14:paraId="420709FA"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23169CDB"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358C39A7"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3.2. Задачи Программы: </w:t>
      </w:r>
    </w:p>
    <w:p w14:paraId="5F8C8911"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 </w:t>
      </w:r>
    </w:p>
    <w:p w14:paraId="2D73435E"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установление зависимости видов, форм и интенсивности профилактических мероприятий от особенностей конкретных подконтрольных </w:t>
      </w:r>
      <w:r>
        <w:rPr>
          <w:rFonts w:ascii="Times New Roman" w:eastAsia="Arial" w:hAnsi="Times New Roman"/>
          <w:color w:val="000000"/>
          <w:spacing w:val="-4"/>
          <w:sz w:val="28"/>
          <w:szCs w:val="28"/>
          <w:shd w:val="clear" w:color="auto" w:fill="FFFFFF"/>
        </w:rPr>
        <w:lastRenderedPageBreak/>
        <w:t xml:space="preserve">субъектов, и проведение профилактических мероприятий с учетом данных факторов; </w:t>
      </w:r>
    </w:p>
    <w:p w14:paraId="39EC4018"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формирование единого понимания обязательных требований законодательства у всех участников контрольной деятельности; </w:t>
      </w:r>
    </w:p>
    <w:p w14:paraId="3763B57B"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прозрачности осуществляемой Администрацией контрольной деятельности; </w:t>
      </w:r>
    </w:p>
    <w:p w14:paraId="07360495"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14:paraId="3E5A73E3"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2F1CA84D" w14:textId="77777777" w:rsidR="003E73A6" w:rsidRDefault="003E73A6" w:rsidP="003E73A6">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4. План мероприятий по профилактике нарушений</w:t>
      </w:r>
    </w:p>
    <w:p w14:paraId="79716DD5"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0F8F78BF" w14:textId="066C4C0B"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на 202</w:t>
      </w:r>
      <w:r w:rsidR="00263852">
        <w:rPr>
          <w:rFonts w:ascii="Times New Roman" w:eastAsia="Arial" w:hAnsi="Times New Roman"/>
          <w:color w:val="000000"/>
          <w:spacing w:val="-4"/>
          <w:sz w:val="28"/>
          <w:szCs w:val="28"/>
          <w:shd w:val="clear" w:color="auto" w:fill="FFFFFF"/>
        </w:rPr>
        <w:t>6</w:t>
      </w:r>
      <w:r>
        <w:rPr>
          <w:rFonts w:ascii="Times New Roman" w:eastAsia="Arial" w:hAnsi="Times New Roman"/>
          <w:color w:val="000000"/>
          <w:spacing w:val="-4"/>
          <w:sz w:val="28"/>
          <w:szCs w:val="28"/>
          <w:shd w:val="clear" w:color="auto" w:fill="FFFFFF"/>
        </w:rPr>
        <w:t xml:space="preserve"> год, сроки (периодичность) их проведения и ответственные структурные подразделения приведены в Плане мероприятий по профилактике нарушений в сфере благоустройства на 202</w:t>
      </w:r>
      <w:r w:rsidR="009352E1">
        <w:rPr>
          <w:rFonts w:ascii="Times New Roman" w:eastAsia="Arial" w:hAnsi="Times New Roman"/>
          <w:color w:val="000000"/>
          <w:spacing w:val="-4"/>
          <w:sz w:val="28"/>
          <w:szCs w:val="28"/>
          <w:shd w:val="clear" w:color="auto" w:fill="FFFFFF"/>
        </w:rPr>
        <w:t>6</w:t>
      </w:r>
      <w:r>
        <w:rPr>
          <w:rFonts w:ascii="Times New Roman" w:eastAsia="Arial" w:hAnsi="Times New Roman"/>
          <w:color w:val="000000"/>
          <w:spacing w:val="-4"/>
          <w:sz w:val="28"/>
          <w:szCs w:val="28"/>
          <w:shd w:val="clear" w:color="auto" w:fill="FFFFFF"/>
        </w:rPr>
        <w:t xml:space="preserve"> год (приложение). </w:t>
      </w:r>
    </w:p>
    <w:p w14:paraId="0E17EE50"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471E2C02" w14:textId="77777777" w:rsidR="003E73A6" w:rsidRDefault="003E73A6" w:rsidP="003E73A6">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5. Показатели результативности и эффективности Программы.</w:t>
      </w:r>
    </w:p>
    <w:p w14:paraId="6B8B245D"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14:paraId="53FEE33E" w14:textId="3A3B9EDD"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Отчетные показатели Программы за 202</w:t>
      </w:r>
      <w:r w:rsidR="009352E1">
        <w:rPr>
          <w:rFonts w:ascii="Times New Roman" w:eastAsia="Arial" w:hAnsi="Times New Roman"/>
          <w:color w:val="000000"/>
          <w:spacing w:val="-4"/>
          <w:sz w:val="28"/>
          <w:szCs w:val="28"/>
          <w:shd w:val="clear" w:color="auto" w:fill="FFFFFF"/>
        </w:rPr>
        <w:t>4</w:t>
      </w:r>
      <w:r>
        <w:rPr>
          <w:rFonts w:ascii="Times New Roman" w:eastAsia="Arial" w:hAnsi="Times New Roman"/>
          <w:color w:val="000000"/>
          <w:spacing w:val="-4"/>
          <w:sz w:val="28"/>
          <w:szCs w:val="28"/>
          <w:shd w:val="clear" w:color="auto" w:fill="FFFFFF"/>
        </w:rPr>
        <w:t xml:space="preserve"> год: </w:t>
      </w:r>
    </w:p>
    <w:p w14:paraId="7460AB3F"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доля нарушений, выявленных в ходе проведения контрольных мероприятий, от общего числа контрольных мероприятий, осуществленных в отношении подконтрольных субъектов-0%. </w:t>
      </w:r>
    </w:p>
    <w:p w14:paraId="3B96750A"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 </w:t>
      </w:r>
    </w:p>
    <w:p w14:paraId="1614E2DE"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доля профилактических мероприятий в объеме контрольных мероприятий-20 %. </w:t>
      </w:r>
    </w:p>
    <w:p w14:paraId="3A501725"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2D94BEA2"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Экономический эффект от реализованных мероприятий:</w:t>
      </w:r>
    </w:p>
    <w:p w14:paraId="3E621EAC"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предостережении о недопустимости нарушения обязательных требований, а не проведение внеплановой проверки; </w:t>
      </w:r>
    </w:p>
    <w:p w14:paraId="553F93CF" w14:textId="77777777" w:rsidR="003E73A6" w:rsidRDefault="003E73A6" w:rsidP="003E73A6">
      <w:pPr>
        <w:shd w:val="clear" w:color="auto" w:fill="FFFFFF"/>
        <w:tabs>
          <w:tab w:val="left" w:pos="8222"/>
        </w:tabs>
        <w:spacing w:after="0" w:line="240" w:lineRule="auto"/>
        <w:ind w:firstLine="709"/>
        <w:jc w:val="both"/>
        <w:outlineLvl w:val="2"/>
        <w:rPr>
          <w:rFonts w:ascii="Times New Roman" w:eastAsia="Arial" w:hAnsi="Times New Roman"/>
          <w:i/>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повышение уровня доверия подконтрольных субъектов к Администрации.</w:t>
      </w:r>
    </w:p>
    <w:p w14:paraId="0316588D" w14:textId="77777777" w:rsidR="003E73A6" w:rsidRDefault="003E73A6" w:rsidP="003E73A6">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14:paraId="0B4FBF5D" w14:textId="77777777" w:rsidR="003E73A6" w:rsidRDefault="003E73A6" w:rsidP="003E73A6">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hAnsi="Times New Roman"/>
          <w:b/>
          <w:bCs/>
          <w:sz w:val="28"/>
          <w:szCs w:val="28"/>
        </w:rPr>
        <w:t xml:space="preserve">Раздел 6. Порядок управления Программой. </w:t>
      </w:r>
    </w:p>
    <w:p w14:paraId="0D6D17BA" w14:textId="611B6F65" w:rsidR="003E73A6" w:rsidRDefault="003E73A6" w:rsidP="003E73A6">
      <w:pPr>
        <w:shd w:val="clear" w:color="auto" w:fill="FFFFFF"/>
        <w:spacing w:after="0" w:line="240" w:lineRule="auto"/>
        <w:jc w:val="center"/>
        <w:outlineLvl w:val="2"/>
        <w:rPr>
          <w:rFonts w:ascii="Times New Roman" w:eastAsia="Arial" w:hAnsi="Times New Roman" w:cs="Arial"/>
          <w:b/>
          <w:bCs/>
          <w:color w:val="000000"/>
          <w:spacing w:val="-4"/>
          <w:sz w:val="28"/>
          <w:szCs w:val="28"/>
          <w:shd w:val="clear" w:color="auto" w:fill="FFFFFF"/>
        </w:rPr>
      </w:pPr>
      <w:r>
        <w:rPr>
          <w:rFonts w:ascii="Times New Roman" w:hAnsi="Times New Roman"/>
          <w:b/>
          <w:bCs/>
          <w:sz w:val="28"/>
          <w:szCs w:val="28"/>
        </w:rPr>
        <w:t xml:space="preserve">Перечень должностных лиц Администрации, ответственных за организацию и проведение профилактических мероприятий </w:t>
      </w:r>
      <w:r>
        <w:rPr>
          <w:rFonts w:ascii="Times New Roman" w:eastAsia="Arial" w:hAnsi="Times New Roman" w:cs="Arial"/>
          <w:b/>
          <w:bCs/>
          <w:color w:val="000000"/>
          <w:spacing w:val="-4"/>
          <w:sz w:val="28"/>
          <w:szCs w:val="28"/>
          <w:shd w:val="clear" w:color="auto" w:fill="FFFFFF"/>
        </w:rPr>
        <w:t xml:space="preserve">при </w:t>
      </w:r>
      <w:r>
        <w:rPr>
          <w:rFonts w:ascii="Times New Roman" w:eastAsia="Arial" w:hAnsi="Times New Roman" w:cs="Arial"/>
          <w:b/>
          <w:bCs/>
          <w:color w:val="000000"/>
          <w:spacing w:val="-4"/>
          <w:sz w:val="28"/>
          <w:szCs w:val="28"/>
          <w:shd w:val="clear" w:color="auto" w:fill="FFFFFF"/>
        </w:rPr>
        <w:lastRenderedPageBreak/>
        <w:t>осуществлении муниципального контроля в сфере благоустройства на территории Л</w:t>
      </w:r>
      <w:r w:rsidR="00630CCD">
        <w:rPr>
          <w:rFonts w:ascii="Times New Roman" w:eastAsia="Arial" w:hAnsi="Times New Roman" w:cs="Arial"/>
          <w:b/>
          <w:bCs/>
          <w:color w:val="000000"/>
          <w:spacing w:val="-4"/>
          <w:sz w:val="28"/>
          <w:szCs w:val="28"/>
          <w:shd w:val="clear" w:color="auto" w:fill="FFFFFF"/>
        </w:rPr>
        <w:t>ебедевского</w:t>
      </w:r>
      <w:r>
        <w:rPr>
          <w:rFonts w:ascii="Times New Roman" w:eastAsia="Arial" w:hAnsi="Times New Roman" w:cs="Arial"/>
          <w:b/>
          <w:bCs/>
          <w:color w:val="000000"/>
          <w:spacing w:val="-4"/>
          <w:sz w:val="28"/>
          <w:szCs w:val="28"/>
          <w:shd w:val="clear" w:color="auto" w:fill="FFFFFF"/>
        </w:rPr>
        <w:t xml:space="preserve"> муниципального образования </w:t>
      </w:r>
    </w:p>
    <w:p w14:paraId="2D33E2E0" w14:textId="77777777" w:rsidR="003E73A6" w:rsidRDefault="003E73A6" w:rsidP="003E73A6">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tbl>
      <w:tblPr>
        <w:tblStyle w:val="a3"/>
        <w:tblW w:w="0" w:type="auto"/>
        <w:tblLook w:val="04A0" w:firstRow="1" w:lastRow="0" w:firstColumn="1" w:lastColumn="0" w:noHBand="0" w:noVBand="1"/>
      </w:tblPr>
      <w:tblGrid>
        <w:gridCol w:w="574"/>
        <w:gridCol w:w="3661"/>
        <w:gridCol w:w="2215"/>
        <w:gridCol w:w="2894"/>
      </w:tblGrid>
      <w:tr w:rsidR="003E73A6" w14:paraId="7BC788D8" w14:textId="77777777" w:rsidTr="00B474DA">
        <w:tc>
          <w:tcPr>
            <w:tcW w:w="582" w:type="dxa"/>
            <w:tcBorders>
              <w:top w:val="single" w:sz="4" w:space="0" w:color="auto"/>
              <w:left w:val="single" w:sz="4" w:space="0" w:color="auto"/>
              <w:bottom w:val="single" w:sz="4" w:space="0" w:color="auto"/>
              <w:right w:val="single" w:sz="4" w:space="0" w:color="auto"/>
            </w:tcBorders>
            <w:hideMark/>
          </w:tcPr>
          <w:p w14:paraId="3A936B54" w14:textId="77777777" w:rsidR="003E73A6" w:rsidRDefault="003E73A6" w:rsidP="00B474DA">
            <w:pPr>
              <w:spacing w:after="0" w:line="240" w:lineRule="auto"/>
              <w:jc w:val="center"/>
              <w:outlineLvl w:val="2"/>
              <w:rPr>
                <w:rFonts w:ascii="Times New Roman" w:eastAsia="Arial" w:hAnsi="Times New Roman" w:cs="Arial"/>
                <w:color w:val="000000"/>
                <w:spacing w:val="-4"/>
                <w:sz w:val="24"/>
                <w:szCs w:val="24"/>
                <w:shd w:val="clear" w:color="auto" w:fill="FFFFFF"/>
              </w:rPr>
            </w:pPr>
            <w:r>
              <w:rPr>
                <w:rFonts w:ascii="Times New Roman" w:eastAsia="Arial" w:hAnsi="Times New Roman" w:cs="Arial"/>
                <w:color w:val="000000"/>
                <w:spacing w:val="-4"/>
                <w:sz w:val="24"/>
                <w:szCs w:val="24"/>
                <w:shd w:val="clear" w:color="auto" w:fill="FFFFFF"/>
              </w:rPr>
              <w:t>№</w:t>
            </w:r>
          </w:p>
          <w:p w14:paraId="44893D56" w14:textId="77777777" w:rsidR="003E73A6" w:rsidRDefault="003E73A6" w:rsidP="00B474DA">
            <w:pPr>
              <w:spacing w:after="0" w:line="240" w:lineRule="auto"/>
              <w:jc w:val="center"/>
              <w:outlineLvl w:val="2"/>
              <w:rPr>
                <w:rFonts w:ascii="Times New Roman" w:eastAsia="Arial" w:hAnsi="Times New Roman" w:cs="Arial"/>
                <w:color w:val="000000"/>
                <w:spacing w:val="-4"/>
                <w:sz w:val="24"/>
                <w:szCs w:val="24"/>
                <w:shd w:val="clear" w:color="auto" w:fill="FFFFFF"/>
              </w:rPr>
            </w:pPr>
            <w:r>
              <w:rPr>
                <w:rFonts w:ascii="Times New Roman" w:eastAsia="Arial" w:hAnsi="Times New Roman" w:cs="Arial"/>
                <w:color w:val="000000"/>
                <w:spacing w:val="-4"/>
                <w:sz w:val="24"/>
                <w:szCs w:val="24"/>
                <w:shd w:val="clear" w:color="auto" w:fill="FFFFFF"/>
              </w:rPr>
              <w:t>п/п</w:t>
            </w:r>
          </w:p>
        </w:tc>
        <w:tc>
          <w:tcPr>
            <w:tcW w:w="3921" w:type="dxa"/>
            <w:tcBorders>
              <w:top w:val="single" w:sz="4" w:space="0" w:color="auto"/>
              <w:left w:val="single" w:sz="4" w:space="0" w:color="auto"/>
              <w:bottom w:val="single" w:sz="4" w:space="0" w:color="auto"/>
              <w:right w:val="single" w:sz="4" w:space="0" w:color="auto"/>
            </w:tcBorders>
            <w:hideMark/>
          </w:tcPr>
          <w:p w14:paraId="6002D6DE" w14:textId="77777777"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rPr>
            </w:pPr>
            <w:r>
              <w:rPr>
                <w:rFonts w:ascii="Times New Roman" w:eastAsia="Arial" w:hAnsi="Times New Roman" w:cs="Arial"/>
                <w:color w:val="000000"/>
                <w:spacing w:val="-4"/>
                <w:sz w:val="28"/>
                <w:szCs w:val="28"/>
                <w:shd w:val="clear" w:color="auto" w:fill="FFFFFF"/>
              </w:rPr>
              <w:t>Должностные лица</w:t>
            </w:r>
          </w:p>
        </w:tc>
        <w:tc>
          <w:tcPr>
            <w:tcW w:w="2296" w:type="dxa"/>
            <w:tcBorders>
              <w:top w:val="single" w:sz="4" w:space="0" w:color="auto"/>
              <w:left w:val="single" w:sz="4" w:space="0" w:color="auto"/>
              <w:bottom w:val="single" w:sz="4" w:space="0" w:color="auto"/>
              <w:right w:val="single" w:sz="4" w:space="0" w:color="auto"/>
            </w:tcBorders>
            <w:hideMark/>
          </w:tcPr>
          <w:p w14:paraId="67F9FF8D" w14:textId="77777777"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rPr>
            </w:pPr>
            <w:r>
              <w:rPr>
                <w:rFonts w:ascii="Times New Roman" w:eastAsia="Arial" w:hAnsi="Times New Roman" w:cs="Arial"/>
                <w:color w:val="000000"/>
                <w:spacing w:val="-4"/>
                <w:sz w:val="28"/>
                <w:szCs w:val="28"/>
                <w:shd w:val="clear" w:color="auto" w:fill="FFFFFF"/>
              </w:rPr>
              <w:t>Функции</w:t>
            </w:r>
          </w:p>
        </w:tc>
        <w:tc>
          <w:tcPr>
            <w:tcW w:w="2948" w:type="dxa"/>
            <w:tcBorders>
              <w:top w:val="single" w:sz="4" w:space="0" w:color="auto"/>
              <w:left w:val="single" w:sz="4" w:space="0" w:color="auto"/>
              <w:bottom w:val="single" w:sz="4" w:space="0" w:color="auto"/>
              <w:right w:val="single" w:sz="4" w:space="0" w:color="auto"/>
            </w:tcBorders>
            <w:hideMark/>
          </w:tcPr>
          <w:p w14:paraId="7CCDBC8E" w14:textId="77777777"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rPr>
            </w:pPr>
            <w:r>
              <w:rPr>
                <w:rFonts w:ascii="Times New Roman" w:eastAsia="Arial" w:hAnsi="Times New Roman" w:cs="Arial"/>
                <w:color w:val="000000"/>
                <w:spacing w:val="-4"/>
                <w:sz w:val="28"/>
                <w:szCs w:val="28"/>
                <w:shd w:val="clear" w:color="auto" w:fill="FFFFFF"/>
              </w:rPr>
              <w:t>Контакты</w:t>
            </w:r>
          </w:p>
        </w:tc>
      </w:tr>
      <w:tr w:rsidR="003E73A6" w14:paraId="4D2FB35A" w14:textId="77777777" w:rsidTr="00B474DA">
        <w:tc>
          <w:tcPr>
            <w:tcW w:w="582" w:type="dxa"/>
            <w:tcBorders>
              <w:top w:val="single" w:sz="4" w:space="0" w:color="auto"/>
              <w:left w:val="single" w:sz="4" w:space="0" w:color="auto"/>
              <w:bottom w:val="single" w:sz="4" w:space="0" w:color="auto"/>
              <w:right w:val="single" w:sz="4" w:space="0" w:color="auto"/>
            </w:tcBorders>
            <w:hideMark/>
          </w:tcPr>
          <w:p w14:paraId="30D9D103" w14:textId="77777777" w:rsidR="003E73A6" w:rsidRDefault="003E73A6" w:rsidP="00B474DA">
            <w:pPr>
              <w:spacing w:after="0" w:line="240" w:lineRule="auto"/>
              <w:jc w:val="center"/>
              <w:outlineLvl w:val="2"/>
              <w:rPr>
                <w:rFonts w:ascii="Times New Roman" w:eastAsia="Arial" w:hAnsi="Times New Roman" w:cs="Arial"/>
                <w:color w:val="000000"/>
                <w:spacing w:val="-4"/>
                <w:sz w:val="24"/>
                <w:szCs w:val="24"/>
                <w:shd w:val="clear" w:color="auto" w:fill="FFFFFF"/>
              </w:rPr>
            </w:pPr>
            <w:r>
              <w:rPr>
                <w:rFonts w:ascii="Times New Roman" w:eastAsia="Arial" w:hAnsi="Times New Roman" w:cs="Arial"/>
                <w:color w:val="000000"/>
                <w:spacing w:val="-4"/>
                <w:sz w:val="24"/>
                <w:szCs w:val="24"/>
                <w:shd w:val="clear" w:color="auto" w:fill="FFFFFF"/>
              </w:rPr>
              <w:t>1</w:t>
            </w:r>
          </w:p>
        </w:tc>
        <w:tc>
          <w:tcPr>
            <w:tcW w:w="3921" w:type="dxa"/>
            <w:tcBorders>
              <w:top w:val="single" w:sz="4" w:space="0" w:color="auto"/>
              <w:left w:val="single" w:sz="4" w:space="0" w:color="auto"/>
              <w:bottom w:val="single" w:sz="4" w:space="0" w:color="auto"/>
              <w:right w:val="single" w:sz="4" w:space="0" w:color="auto"/>
            </w:tcBorders>
            <w:hideMark/>
          </w:tcPr>
          <w:p w14:paraId="2F343463" w14:textId="7171F9B6"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rPr>
            </w:pPr>
            <w:r>
              <w:rPr>
                <w:rFonts w:ascii="Times New Roman" w:eastAsia="Arial" w:hAnsi="Times New Roman" w:cs="Arial"/>
                <w:color w:val="000000"/>
                <w:spacing w:val="-4"/>
                <w:sz w:val="28"/>
                <w:szCs w:val="28"/>
                <w:shd w:val="clear" w:color="auto" w:fill="FFFFFF"/>
              </w:rPr>
              <w:t xml:space="preserve">Должностные лица администрации Лебедевского муниципального образования </w:t>
            </w:r>
          </w:p>
        </w:tc>
        <w:tc>
          <w:tcPr>
            <w:tcW w:w="2296" w:type="dxa"/>
            <w:tcBorders>
              <w:top w:val="single" w:sz="4" w:space="0" w:color="auto"/>
              <w:left w:val="single" w:sz="4" w:space="0" w:color="auto"/>
              <w:bottom w:val="single" w:sz="4" w:space="0" w:color="auto"/>
              <w:right w:val="single" w:sz="4" w:space="0" w:color="auto"/>
            </w:tcBorders>
            <w:hideMark/>
          </w:tcPr>
          <w:p w14:paraId="00CA7AB5" w14:textId="77777777"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rPr>
            </w:pPr>
            <w:r>
              <w:rPr>
                <w:rFonts w:ascii="Times New Roman" w:eastAsia="Arial" w:hAnsi="Times New Roman" w:cs="Arial"/>
                <w:color w:val="000000"/>
                <w:spacing w:val="-4"/>
                <w:sz w:val="28"/>
                <w:szCs w:val="28"/>
                <w:shd w:val="clear" w:color="auto" w:fill="FFFFFF"/>
              </w:rPr>
              <w:t>Организация и проведение мероприятий по реализации программы</w:t>
            </w:r>
          </w:p>
        </w:tc>
        <w:tc>
          <w:tcPr>
            <w:tcW w:w="2948" w:type="dxa"/>
            <w:tcBorders>
              <w:top w:val="single" w:sz="4" w:space="0" w:color="auto"/>
              <w:left w:val="single" w:sz="4" w:space="0" w:color="auto"/>
              <w:bottom w:val="single" w:sz="4" w:space="0" w:color="auto"/>
              <w:right w:val="single" w:sz="4" w:space="0" w:color="auto"/>
            </w:tcBorders>
          </w:tcPr>
          <w:p w14:paraId="72D222D4" w14:textId="44542025"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rPr>
            </w:pPr>
            <w:r>
              <w:rPr>
                <w:rFonts w:ascii="Times New Roman" w:eastAsia="Arial" w:hAnsi="Times New Roman" w:cs="Arial"/>
                <w:color w:val="000000"/>
                <w:spacing w:val="-4"/>
                <w:sz w:val="28"/>
                <w:szCs w:val="28"/>
                <w:shd w:val="clear" w:color="auto" w:fill="FFFFFF"/>
              </w:rPr>
              <w:t>8 (84560) 5-84-75</w:t>
            </w:r>
          </w:p>
          <w:p w14:paraId="028F1E40" w14:textId="10368DB1" w:rsidR="003E73A6" w:rsidRDefault="00263852" w:rsidP="00B474DA">
            <w:pPr>
              <w:spacing w:after="0" w:line="240" w:lineRule="auto"/>
              <w:jc w:val="center"/>
              <w:outlineLvl w:val="2"/>
              <w:rPr>
                <w:rFonts w:ascii="Times New Roman" w:eastAsia="Arial" w:hAnsi="Times New Roman" w:cs="Arial"/>
                <w:spacing w:val="-4"/>
                <w:sz w:val="28"/>
                <w:szCs w:val="28"/>
                <w:shd w:val="clear" w:color="auto" w:fill="FFFFFF"/>
                <w:lang w:val="en-US"/>
              </w:rPr>
            </w:pPr>
            <w:hyperlink r:id="rId8" w:history="1">
              <w:r w:rsidR="003E73A6" w:rsidRPr="005926D9">
                <w:rPr>
                  <w:rStyle w:val="a6"/>
                  <w:rFonts w:ascii="Times New Roman" w:eastAsia="Arial" w:hAnsi="Times New Roman" w:cs="Arial"/>
                  <w:spacing w:val="-4"/>
                  <w:sz w:val="28"/>
                  <w:szCs w:val="28"/>
                  <w:shd w:val="clear" w:color="auto" w:fill="FFFFFF"/>
                  <w:lang w:val="en-US"/>
                </w:rPr>
                <w:t>lebedevskoe@mail.ru</w:t>
              </w:r>
            </w:hyperlink>
          </w:p>
          <w:p w14:paraId="4788263C" w14:textId="77777777" w:rsidR="003E73A6" w:rsidRDefault="003E73A6" w:rsidP="00B474DA">
            <w:pPr>
              <w:spacing w:after="0" w:line="240" w:lineRule="auto"/>
              <w:jc w:val="center"/>
              <w:outlineLvl w:val="2"/>
              <w:rPr>
                <w:rFonts w:ascii="Times New Roman" w:eastAsia="Arial" w:hAnsi="Times New Roman" w:cs="Arial"/>
                <w:color w:val="000000"/>
                <w:spacing w:val="-4"/>
                <w:sz w:val="28"/>
                <w:szCs w:val="28"/>
                <w:shd w:val="clear" w:color="auto" w:fill="FFFFFF"/>
                <w:lang w:val="en-US"/>
              </w:rPr>
            </w:pPr>
          </w:p>
        </w:tc>
      </w:tr>
    </w:tbl>
    <w:p w14:paraId="3A004F39" w14:textId="77777777" w:rsidR="003E73A6" w:rsidRDefault="003E73A6" w:rsidP="003E73A6">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p w14:paraId="38EC1B25" w14:textId="6B630ACC" w:rsidR="003E73A6" w:rsidRDefault="003E73A6" w:rsidP="003E73A6">
      <w:pPr>
        <w:shd w:val="clear" w:color="auto" w:fill="FFFFFF"/>
        <w:spacing w:after="0" w:line="240" w:lineRule="auto"/>
        <w:ind w:firstLine="709"/>
        <w:jc w:val="both"/>
        <w:outlineLvl w:val="2"/>
        <w:rPr>
          <w:rFonts w:ascii="Times New Roman" w:eastAsiaTheme="minorHAnsi" w:hAnsi="Times New Roman"/>
          <w:sz w:val="28"/>
          <w:szCs w:val="28"/>
          <w:lang w:eastAsia="en-US"/>
        </w:rPr>
      </w:pPr>
      <w:r>
        <w:rPr>
          <w:rFonts w:ascii="Times New Roman" w:hAnsi="Times New Roman"/>
          <w:sz w:val="28"/>
          <w:szCs w:val="28"/>
        </w:rPr>
        <w:t>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Лебедевского муниципального образования на 202</w:t>
      </w:r>
      <w:r w:rsidR="009352E1">
        <w:rPr>
          <w:rFonts w:ascii="Times New Roman" w:hAnsi="Times New Roman"/>
          <w:sz w:val="28"/>
          <w:szCs w:val="28"/>
        </w:rPr>
        <w:t>6</w:t>
      </w:r>
      <w:r>
        <w:rPr>
          <w:rFonts w:ascii="Times New Roman" w:hAnsi="Times New Roman"/>
          <w:sz w:val="28"/>
          <w:szCs w:val="28"/>
        </w:rPr>
        <w:t xml:space="preserve"> год.</w:t>
      </w:r>
    </w:p>
    <w:p w14:paraId="54DA2153" w14:textId="523FE68A" w:rsidR="003E73A6" w:rsidRDefault="003E73A6" w:rsidP="003E73A6">
      <w:pPr>
        <w:shd w:val="clear" w:color="auto" w:fill="FFFFFF"/>
        <w:spacing w:after="0" w:line="240" w:lineRule="auto"/>
        <w:ind w:firstLine="709"/>
        <w:jc w:val="both"/>
        <w:outlineLvl w:val="2"/>
        <w:rPr>
          <w:rFonts w:ascii="Times New Roman" w:hAnsi="Times New Roman"/>
          <w:sz w:val="28"/>
          <w:szCs w:val="28"/>
        </w:rPr>
      </w:pPr>
      <w:r>
        <w:rPr>
          <w:rFonts w:ascii="Times New Roman" w:hAnsi="Times New Roman"/>
          <w:sz w:val="28"/>
          <w:szCs w:val="28"/>
        </w:rPr>
        <w:t>Результаты профилактической работы Администрации включаются в Доклад об осуществлении муниципального контроля в сфере благоустройства на территории Лебедевского муниципального образования на 202</w:t>
      </w:r>
      <w:r w:rsidR="009352E1">
        <w:rPr>
          <w:rFonts w:ascii="Times New Roman" w:hAnsi="Times New Roman"/>
          <w:sz w:val="28"/>
          <w:szCs w:val="28"/>
        </w:rPr>
        <w:t>6</w:t>
      </w:r>
      <w:r>
        <w:rPr>
          <w:rFonts w:ascii="Times New Roman" w:hAnsi="Times New Roman"/>
          <w:sz w:val="28"/>
          <w:szCs w:val="28"/>
        </w:rPr>
        <w:t xml:space="preserve"> год.</w:t>
      </w:r>
    </w:p>
    <w:p w14:paraId="4F3D408C" w14:textId="77777777" w:rsidR="003E73A6" w:rsidRDefault="003E73A6" w:rsidP="003E73A6">
      <w:pPr>
        <w:pStyle w:val="ConsPlusNormal"/>
        <w:rPr>
          <w:rFonts w:ascii="Times New Roman" w:hAnsi="Times New Roman" w:cs="Times New Roman"/>
          <w:sz w:val="28"/>
          <w:szCs w:val="28"/>
        </w:rPr>
      </w:pPr>
    </w:p>
    <w:p w14:paraId="7BE21B10"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bookmarkStart w:id="1" w:name="P50"/>
      <w:bookmarkEnd w:id="1"/>
    </w:p>
    <w:p w14:paraId="2C353DB5"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118D1D34"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6DA5FC33"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13C92618"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26C71A0C"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3F3F0218"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6F403459"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0D252E2D"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666920EE"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6A212738"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14EA8A9B"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04D40812"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55465103"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059EBBF5"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359D4DA4"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6EB869C9"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33BF42B9"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4B6F930A"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1268CCB0"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59813E8C"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4E496D0E"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71E99703"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295341A2"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7A099AEC" w14:textId="77777777" w:rsidR="003E73A6" w:rsidRDefault="003E73A6" w:rsidP="003E73A6">
      <w:pPr>
        <w:shd w:val="clear" w:color="auto" w:fill="FFFFFF"/>
        <w:spacing w:after="0" w:line="240" w:lineRule="auto"/>
        <w:ind w:firstLine="3686"/>
        <w:jc w:val="right"/>
        <w:outlineLvl w:val="2"/>
        <w:rPr>
          <w:rFonts w:ascii="Times New Roman" w:hAnsi="Times New Roman"/>
          <w:sz w:val="28"/>
          <w:szCs w:val="28"/>
        </w:rPr>
      </w:pPr>
    </w:p>
    <w:p w14:paraId="09601DBE" w14:textId="77777777" w:rsidR="003E73A6" w:rsidRPr="00855E6E" w:rsidRDefault="003E73A6" w:rsidP="003E73A6">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lastRenderedPageBreak/>
        <w:t>Приложение</w:t>
      </w:r>
    </w:p>
    <w:p w14:paraId="4761A564" w14:textId="77777777" w:rsidR="003E73A6" w:rsidRPr="00855E6E" w:rsidRDefault="003E73A6" w:rsidP="003E73A6">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к Программе профилактики рисков</w:t>
      </w:r>
    </w:p>
    <w:p w14:paraId="0812BCFB" w14:textId="77777777" w:rsidR="003E73A6" w:rsidRPr="00855E6E" w:rsidRDefault="003E73A6" w:rsidP="003E73A6">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причинения вреда (ущерба)</w:t>
      </w:r>
    </w:p>
    <w:p w14:paraId="51E89FE1" w14:textId="77777777" w:rsidR="003E73A6" w:rsidRDefault="003E73A6" w:rsidP="003E73A6">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охраняемым законом ценностям</w:t>
      </w:r>
    </w:p>
    <w:p w14:paraId="644A6B81" w14:textId="4C2FD9F2" w:rsidR="003E73A6" w:rsidRDefault="003E73A6" w:rsidP="003E73A6">
      <w:pPr>
        <w:shd w:val="clear" w:color="auto" w:fill="FFFFFF"/>
        <w:spacing w:after="0" w:line="240" w:lineRule="auto"/>
        <w:ind w:left="5387"/>
        <w:jc w:val="center"/>
        <w:outlineLvl w:val="2"/>
        <w:rPr>
          <w:rFonts w:ascii="Times New Roman" w:hAnsi="Times New Roman"/>
          <w:sz w:val="24"/>
          <w:szCs w:val="24"/>
        </w:rPr>
      </w:pPr>
      <w:r>
        <w:rPr>
          <w:rFonts w:ascii="Times New Roman" w:hAnsi="Times New Roman"/>
          <w:sz w:val="24"/>
          <w:szCs w:val="24"/>
        </w:rPr>
        <w:t>на 202</w:t>
      </w:r>
      <w:r w:rsidR="009352E1">
        <w:rPr>
          <w:rFonts w:ascii="Times New Roman" w:hAnsi="Times New Roman"/>
          <w:sz w:val="24"/>
          <w:szCs w:val="24"/>
        </w:rPr>
        <w:t>6</w:t>
      </w:r>
      <w:r>
        <w:rPr>
          <w:rFonts w:ascii="Times New Roman" w:hAnsi="Times New Roman"/>
          <w:sz w:val="24"/>
          <w:szCs w:val="24"/>
        </w:rPr>
        <w:t xml:space="preserve"> год</w:t>
      </w:r>
    </w:p>
    <w:p w14:paraId="160B1BDE" w14:textId="77777777" w:rsidR="003E73A6" w:rsidRDefault="003E73A6" w:rsidP="003E73A6">
      <w:pPr>
        <w:shd w:val="clear" w:color="auto" w:fill="FFFFFF"/>
        <w:spacing w:after="0" w:line="240" w:lineRule="auto"/>
        <w:ind w:left="5387"/>
        <w:jc w:val="center"/>
        <w:outlineLvl w:val="2"/>
        <w:rPr>
          <w:rFonts w:ascii="Times New Roman" w:hAnsi="Times New Roman"/>
          <w:sz w:val="24"/>
          <w:szCs w:val="24"/>
        </w:rPr>
      </w:pPr>
    </w:p>
    <w:p w14:paraId="4338CB9F" w14:textId="542C4FBB" w:rsidR="003E73A6" w:rsidRDefault="003E73A6" w:rsidP="003E73A6">
      <w:pPr>
        <w:shd w:val="clear" w:color="auto" w:fill="FFFFFF"/>
        <w:spacing w:after="0" w:line="240" w:lineRule="auto"/>
        <w:jc w:val="center"/>
        <w:outlineLvl w:val="2"/>
        <w:rPr>
          <w:rFonts w:ascii="Times New Roman" w:hAnsi="Times New Roman"/>
          <w:b/>
          <w:bCs/>
          <w:sz w:val="28"/>
          <w:szCs w:val="28"/>
        </w:rPr>
      </w:pPr>
      <w:r>
        <w:rPr>
          <w:rFonts w:ascii="Times New Roman" w:hAnsi="Times New Roman"/>
          <w:b/>
          <w:bCs/>
          <w:sz w:val="28"/>
          <w:szCs w:val="28"/>
        </w:rPr>
        <w:t>План мероприятий по профилактике нарушений законодательства в сфере благоустройства на территории Л</w:t>
      </w:r>
      <w:r w:rsidR="00620C4C">
        <w:rPr>
          <w:rFonts w:ascii="Times New Roman" w:hAnsi="Times New Roman"/>
          <w:b/>
          <w:bCs/>
          <w:sz w:val="28"/>
          <w:szCs w:val="28"/>
        </w:rPr>
        <w:t>ебедевского</w:t>
      </w:r>
      <w:r>
        <w:rPr>
          <w:rFonts w:ascii="Times New Roman" w:hAnsi="Times New Roman"/>
          <w:b/>
          <w:bCs/>
          <w:sz w:val="28"/>
          <w:szCs w:val="28"/>
        </w:rPr>
        <w:t xml:space="preserve"> муниципального образования на 202</w:t>
      </w:r>
      <w:r w:rsidR="009352E1">
        <w:rPr>
          <w:rFonts w:ascii="Times New Roman" w:hAnsi="Times New Roman"/>
          <w:b/>
          <w:bCs/>
          <w:sz w:val="28"/>
          <w:szCs w:val="28"/>
        </w:rPr>
        <w:t>6</w:t>
      </w:r>
      <w:r>
        <w:rPr>
          <w:rFonts w:ascii="Times New Roman" w:hAnsi="Times New Roman"/>
          <w:b/>
          <w:bCs/>
          <w:sz w:val="28"/>
          <w:szCs w:val="28"/>
        </w:rPr>
        <w:t xml:space="preserve"> год</w:t>
      </w:r>
    </w:p>
    <w:p w14:paraId="74E86089" w14:textId="77777777" w:rsidR="003E73A6" w:rsidRDefault="003E73A6" w:rsidP="003E73A6">
      <w:pPr>
        <w:shd w:val="clear" w:color="auto" w:fill="FFFFFF"/>
        <w:spacing w:after="0" w:line="240" w:lineRule="auto"/>
        <w:outlineLvl w:val="2"/>
        <w:rPr>
          <w:rFonts w:ascii="Times New Roman" w:hAnsi="Times New Roman"/>
          <w:sz w:val="28"/>
          <w:szCs w:val="28"/>
        </w:rPr>
      </w:pPr>
    </w:p>
    <w:tbl>
      <w:tblPr>
        <w:tblStyle w:val="a3"/>
        <w:tblW w:w="9345" w:type="dxa"/>
        <w:tblLayout w:type="fixed"/>
        <w:tblLook w:val="04A0" w:firstRow="1" w:lastRow="0" w:firstColumn="1" w:lastColumn="0" w:noHBand="0" w:noVBand="1"/>
      </w:tblPr>
      <w:tblGrid>
        <w:gridCol w:w="562"/>
        <w:gridCol w:w="1984"/>
        <w:gridCol w:w="3704"/>
        <w:gridCol w:w="1668"/>
        <w:gridCol w:w="1427"/>
      </w:tblGrid>
      <w:tr w:rsidR="003E73A6" w14:paraId="350F1E54" w14:textId="77777777" w:rsidTr="00B474DA">
        <w:tc>
          <w:tcPr>
            <w:tcW w:w="562" w:type="dxa"/>
            <w:tcBorders>
              <w:top w:val="single" w:sz="4" w:space="0" w:color="auto"/>
              <w:left w:val="single" w:sz="4" w:space="0" w:color="auto"/>
              <w:bottom w:val="single" w:sz="4" w:space="0" w:color="auto"/>
              <w:right w:val="single" w:sz="4" w:space="0" w:color="auto"/>
            </w:tcBorders>
            <w:hideMark/>
          </w:tcPr>
          <w:p w14:paraId="11CC5671" w14:textId="77777777" w:rsidR="003E73A6" w:rsidRDefault="003E73A6" w:rsidP="00B474DA">
            <w:pPr>
              <w:spacing w:after="0" w:line="240" w:lineRule="auto"/>
              <w:jc w:val="center"/>
              <w:outlineLvl w:val="2"/>
              <w:rPr>
                <w:rFonts w:ascii="Times New Roman" w:hAnsi="Times New Roman"/>
                <w:b/>
                <w:bCs/>
              </w:rPr>
            </w:pPr>
            <w:r>
              <w:rPr>
                <w:rFonts w:ascii="Times New Roman" w:hAnsi="Times New Roman"/>
                <w:b/>
                <w:bCs/>
              </w:rPr>
              <w:t>№</w:t>
            </w:r>
          </w:p>
          <w:p w14:paraId="671CEB77" w14:textId="77777777" w:rsidR="003E73A6" w:rsidRDefault="003E73A6" w:rsidP="00B474DA">
            <w:pPr>
              <w:spacing w:after="0" w:line="240" w:lineRule="auto"/>
              <w:jc w:val="center"/>
              <w:outlineLvl w:val="2"/>
              <w:rPr>
                <w:rFonts w:ascii="Times New Roman" w:hAnsi="Times New Roman"/>
                <w:b/>
                <w:bCs/>
              </w:rPr>
            </w:pPr>
            <w:r>
              <w:rPr>
                <w:rFonts w:ascii="Times New Roman" w:hAnsi="Times New Roman"/>
                <w:b/>
                <w:bCs/>
              </w:rPr>
              <w:t>п/п</w:t>
            </w:r>
          </w:p>
        </w:tc>
        <w:tc>
          <w:tcPr>
            <w:tcW w:w="1985" w:type="dxa"/>
            <w:tcBorders>
              <w:top w:val="single" w:sz="4" w:space="0" w:color="auto"/>
              <w:left w:val="single" w:sz="4" w:space="0" w:color="auto"/>
              <w:bottom w:val="single" w:sz="4" w:space="0" w:color="auto"/>
              <w:right w:val="single" w:sz="4" w:space="0" w:color="auto"/>
            </w:tcBorders>
            <w:hideMark/>
          </w:tcPr>
          <w:p w14:paraId="5B8219D5" w14:textId="77777777" w:rsidR="003E73A6" w:rsidRDefault="003E73A6" w:rsidP="00B474DA">
            <w:pPr>
              <w:spacing w:after="0" w:line="240" w:lineRule="auto"/>
              <w:jc w:val="center"/>
              <w:outlineLvl w:val="2"/>
              <w:rPr>
                <w:rFonts w:ascii="Times New Roman" w:hAnsi="Times New Roman"/>
                <w:b/>
                <w:bCs/>
              </w:rPr>
            </w:pPr>
            <w:r>
              <w:rPr>
                <w:rFonts w:ascii="Times New Roman" w:hAnsi="Times New Roman"/>
                <w:b/>
                <w:bCs/>
              </w:rPr>
              <w:t>Наименование мероприятия</w:t>
            </w:r>
          </w:p>
        </w:tc>
        <w:tc>
          <w:tcPr>
            <w:tcW w:w="3707" w:type="dxa"/>
            <w:tcBorders>
              <w:top w:val="single" w:sz="4" w:space="0" w:color="auto"/>
              <w:left w:val="single" w:sz="4" w:space="0" w:color="auto"/>
              <w:bottom w:val="single" w:sz="4" w:space="0" w:color="auto"/>
              <w:right w:val="single" w:sz="4" w:space="0" w:color="auto"/>
            </w:tcBorders>
            <w:hideMark/>
          </w:tcPr>
          <w:p w14:paraId="2925E5E9" w14:textId="77777777" w:rsidR="003E73A6" w:rsidRDefault="003E73A6" w:rsidP="00B474DA">
            <w:pPr>
              <w:spacing w:after="0" w:line="240" w:lineRule="auto"/>
              <w:jc w:val="center"/>
              <w:outlineLvl w:val="2"/>
              <w:rPr>
                <w:rFonts w:ascii="Times New Roman" w:hAnsi="Times New Roman"/>
                <w:b/>
                <w:bCs/>
              </w:rPr>
            </w:pPr>
            <w:r>
              <w:rPr>
                <w:rFonts w:ascii="Times New Roman" w:hAnsi="Times New Roman"/>
                <w:b/>
                <w:bCs/>
              </w:rPr>
              <w:t>Сведения о мероприятии</w:t>
            </w:r>
          </w:p>
        </w:tc>
        <w:tc>
          <w:tcPr>
            <w:tcW w:w="1669" w:type="dxa"/>
            <w:tcBorders>
              <w:top w:val="single" w:sz="4" w:space="0" w:color="auto"/>
              <w:left w:val="single" w:sz="4" w:space="0" w:color="auto"/>
              <w:bottom w:val="single" w:sz="4" w:space="0" w:color="auto"/>
              <w:right w:val="single" w:sz="4" w:space="0" w:color="auto"/>
            </w:tcBorders>
            <w:hideMark/>
          </w:tcPr>
          <w:p w14:paraId="2DF1D3D8" w14:textId="77777777" w:rsidR="003E73A6" w:rsidRDefault="003E73A6" w:rsidP="00B474DA">
            <w:pPr>
              <w:spacing w:after="0" w:line="240" w:lineRule="auto"/>
              <w:jc w:val="center"/>
              <w:outlineLvl w:val="2"/>
              <w:rPr>
                <w:rFonts w:ascii="Times New Roman" w:hAnsi="Times New Roman"/>
                <w:b/>
                <w:bCs/>
              </w:rPr>
            </w:pPr>
            <w:r>
              <w:rPr>
                <w:rFonts w:ascii="Times New Roman" w:hAnsi="Times New Roman"/>
                <w:b/>
                <w:bCs/>
              </w:rPr>
              <w:t>Ответственный исполнитель</w:t>
            </w:r>
          </w:p>
        </w:tc>
        <w:tc>
          <w:tcPr>
            <w:tcW w:w="1428" w:type="dxa"/>
            <w:tcBorders>
              <w:top w:val="single" w:sz="4" w:space="0" w:color="auto"/>
              <w:left w:val="single" w:sz="4" w:space="0" w:color="auto"/>
              <w:bottom w:val="single" w:sz="4" w:space="0" w:color="auto"/>
              <w:right w:val="single" w:sz="4" w:space="0" w:color="auto"/>
            </w:tcBorders>
            <w:hideMark/>
          </w:tcPr>
          <w:p w14:paraId="3158C1CA" w14:textId="77777777" w:rsidR="003E73A6" w:rsidRDefault="003E73A6" w:rsidP="00B474DA">
            <w:pPr>
              <w:spacing w:after="0" w:line="240" w:lineRule="auto"/>
              <w:jc w:val="center"/>
              <w:outlineLvl w:val="2"/>
              <w:rPr>
                <w:rFonts w:ascii="Times New Roman" w:hAnsi="Times New Roman"/>
                <w:b/>
                <w:bCs/>
              </w:rPr>
            </w:pPr>
            <w:r>
              <w:rPr>
                <w:rFonts w:ascii="Times New Roman" w:hAnsi="Times New Roman"/>
                <w:b/>
                <w:bCs/>
              </w:rPr>
              <w:t>Срок исполнения</w:t>
            </w:r>
          </w:p>
        </w:tc>
      </w:tr>
      <w:tr w:rsidR="003E73A6" w14:paraId="451D739A" w14:textId="77777777" w:rsidTr="00B474DA">
        <w:trPr>
          <w:trHeight w:val="8998"/>
        </w:trPr>
        <w:tc>
          <w:tcPr>
            <w:tcW w:w="562" w:type="dxa"/>
            <w:tcBorders>
              <w:top w:val="single" w:sz="4" w:space="0" w:color="auto"/>
              <w:left w:val="single" w:sz="4" w:space="0" w:color="auto"/>
              <w:bottom w:val="single" w:sz="4" w:space="0" w:color="auto"/>
              <w:right w:val="single" w:sz="4" w:space="0" w:color="auto"/>
            </w:tcBorders>
            <w:hideMark/>
          </w:tcPr>
          <w:p w14:paraId="200B3BFB"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hideMark/>
          </w:tcPr>
          <w:p w14:paraId="6A08E040"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Информирование</w:t>
            </w:r>
          </w:p>
        </w:tc>
        <w:tc>
          <w:tcPr>
            <w:tcW w:w="3707" w:type="dxa"/>
            <w:tcBorders>
              <w:top w:val="single" w:sz="4" w:space="0" w:color="auto"/>
              <w:left w:val="single" w:sz="4" w:space="0" w:color="auto"/>
              <w:bottom w:val="single" w:sz="4" w:space="0" w:color="auto"/>
              <w:right w:val="single" w:sz="4" w:space="0" w:color="auto"/>
            </w:tcBorders>
            <w:hideMark/>
          </w:tcPr>
          <w:p w14:paraId="718FEFCF"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Администрация осуществляет информирование контролируемых лиц и иных заинтересованных лиц по вопросам соблюдения обязательных требований. </w:t>
            </w:r>
          </w:p>
          <w:p w14:paraId="39EFBC01" w14:textId="69E19CE4"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Информирование осуществляется посредством размещения соответствующих сведений на официальном сайте</w:t>
            </w:r>
            <w:r>
              <w:t xml:space="preserve"> </w:t>
            </w:r>
            <w:r w:rsidRPr="004A19A2">
              <w:rPr>
                <w:rFonts w:ascii="Times New Roman" w:hAnsi="Times New Roman"/>
                <w:color w:val="000000"/>
              </w:rPr>
              <w:t>администрации Краснокутского муниципального района в разделе «Муниципальные образования» «Л</w:t>
            </w:r>
            <w:r w:rsidR="00620C4C">
              <w:rPr>
                <w:rFonts w:ascii="Times New Roman" w:hAnsi="Times New Roman"/>
                <w:color w:val="000000"/>
              </w:rPr>
              <w:t>ебедевское</w:t>
            </w:r>
            <w:r w:rsidRPr="004A19A2">
              <w:rPr>
                <w:rFonts w:ascii="Times New Roman" w:hAnsi="Times New Roman"/>
                <w:color w:val="000000"/>
              </w:rPr>
              <w:t xml:space="preserve"> муниципальное образование»  в информационно-коммуникационной сети «Интернет».</w:t>
            </w:r>
            <w:r>
              <w:rPr>
                <w:rFonts w:ascii="Times New Roman" w:hAnsi="Times New Roman"/>
              </w:rPr>
              <w:t xml:space="preserve"> и в иных формах. </w:t>
            </w:r>
          </w:p>
          <w:p w14:paraId="3D0C4A1B"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Администрация размещает и поддерживает в актуальном состоянии на своем официальном сайте в сети «Интернет»: </w:t>
            </w:r>
          </w:p>
          <w:p w14:paraId="1B83BC30"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1) тексты нормативных правовых актов, регулирующих осуществление муниципального контроля; </w:t>
            </w:r>
          </w:p>
          <w:p w14:paraId="27D730C4"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2) руководства по соблюдению обязательных требований. </w:t>
            </w:r>
          </w:p>
          <w:p w14:paraId="057692F1"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3) программу профилактики рисков причинения вреда и план проведения плановых контрольных мероприятий; </w:t>
            </w:r>
          </w:p>
          <w:p w14:paraId="30EFE2D2"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4) сведения о способах получения консультаций по вопросам соблюдения обязательных требований; </w:t>
            </w:r>
          </w:p>
          <w:p w14:paraId="7DDD5FC3"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5) доклады, содержащие результаты обобщения правоприменительной практики; </w:t>
            </w:r>
          </w:p>
          <w:p w14:paraId="30AFB500"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6) доклады о муниципальном контроле; </w:t>
            </w:r>
          </w:p>
          <w:p w14:paraId="5FBF8FE6"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1669" w:type="dxa"/>
            <w:tcBorders>
              <w:top w:val="single" w:sz="4" w:space="0" w:color="auto"/>
              <w:left w:val="single" w:sz="4" w:space="0" w:color="auto"/>
              <w:bottom w:val="single" w:sz="4" w:space="0" w:color="auto"/>
              <w:right w:val="single" w:sz="4" w:space="0" w:color="auto"/>
            </w:tcBorders>
          </w:tcPr>
          <w:p w14:paraId="53004EA8"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r>
              <w:rPr>
                <w:rFonts w:ascii="Times New Roman" w:eastAsia="Arial" w:hAnsi="Times New Roman"/>
                <w:color w:val="000000"/>
                <w:spacing w:val="-4"/>
                <w:shd w:val="clear" w:color="auto" w:fill="FFFFFF"/>
              </w:rPr>
              <w:t>Должностные лица Администрации</w:t>
            </w:r>
          </w:p>
          <w:p w14:paraId="4DD676A5"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37927C32"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09B3655B"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424409B5"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473540B1"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60FF9B45"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48F47F28"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66BEFA3F"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47931F20"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721DD91A"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7E1EA969"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795621CB"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785B644D"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6523CC0A"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29579565"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200AFD8A"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60AD534C"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74618557"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5C4548AC"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6901E83E" w14:textId="77777777" w:rsidR="003E73A6" w:rsidRDefault="003E73A6" w:rsidP="00B474DA">
            <w:pPr>
              <w:spacing w:after="0" w:line="240" w:lineRule="auto"/>
              <w:jc w:val="center"/>
              <w:outlineLvl w:val="2"/>
              <w:rPr>
                <w:rFonts w:ascii="Times New Roman" w:eastAsia="Arial" w:hAnsi="Times New Roman"/>
                <w:color w:val="000000"/>
                <w:spacing w:val="-4"/>
                <w:shd w:val="clear" w:color="auto" w:fill="FFFFFF"/>
              </w:rPr>
            </w:pPr>
          </w:p>
          <w:p w14:paraId="093772BC" w14:textId="77777777" w:rsidR="003E73A6" w:rsidRDefault="003E73A6" w:rsidP="00B474DA">
            <w:pPr>
              <w:spacing w:after="0" w:line="240" w:lineRule="auto"/>
              <w:jc w:val="center"/>
              <w:outlineLvl w:val="2"/>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hideMark/>
          </w:tcPr>
          <w:p w14:paraId="2F395277"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В течение года</w:t>
            </w:r>
          </w:p>
        </w:tc>
      </w:tr>
      <w:tr w:rsidR="003E73A6" w14:paraId="213F5A80" w14:textId="77777777" w:rsidTr="00B474DA">
        <w:tc>
          <w:tcPr>
            <w:tcW w:w="562" w:type="dxa"/>
            <w:tcBorders>
              <w:top w:val="single" w:sz="4" w:space="0" w:color="auto"/>
              <w:left w:val="single" w:sz="4" w:space="0" w:color="auto"/>
              <w:bottom w:val="single" w:sz="4" w:space="0" w:color="auto"/>
              <w:right w:val="single" w:sz="4" w:space="0" w:color="auto"/>
            </w:tcBorders>
            <w:hideMark/>
          </w:tcPr>
          <w:p w14:paraId="15E8A2A8"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hideMark/>
          </w:tcPr>
          <w:p w14:paraId="18B4B3FE"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Обобщение правоприменительной практики</w:t>
            </w:r>
          </w:p>
        </w:tc>
        <w:tc>
          <w:tcPr>
            <w:tcW w:w="3707" w:type="dxa"/>
            <w:tcBorders>
              <w:top w:val="single" w:sz="4" w:space="0" w:color="auto"/>
              <w:left w:val="single" w:sz="4" w:space="0" w:color="auto"/>
              <w:bottom w:val="single" w:sz="4" w:space="0" w:color="auto"/>
              <w:right w:val="single" w:sz="4" w:space="0" w:color="auto"/>
            </w:tcBorders>
            <w:hideMark/>
          </w:tcPr>
          <w:p w14:paraId="6769CA26" w14:textId="77777777" w:rsidR="003E73A6" w:rsidRPr="004A19A2" w:rsidRDefault="003E73A6" w:rsidP="00B474DA">
            <w:pPr>
              <w:spacing w:after="0" w:line="240" w:lineRule="auto"/>
              <w:ind w:firstLine="289"/>
              <w:jc w:val="both"/>
              <w:outlineLvl w:val="2"/>
              <w:rPr>
                <w:rFonts w:ascii="Times New Roman" w:hAnsi="Times New Roman"/>
              </w:rPr>
            </w:pPr>
            <w:r w:rsidRPr="004A19A2">
              <w:rPr>
                <w:rFonts w:ascii="Times New Roman" w:hAnsi="Times New Roman"/>
              </w:rPr>
              <w:t>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w:t>
            </w:r>
          </w:p>
          <w:p w14:paraId="607CFA74" w14:textId="073E68D9" w:rsidR="003E73A6" w:rsidRPr="004A19A2" w:rsidRDefault="003E73A6" w:rsidP="00B474DA">
            <w:pPr>
              <w:spacing w:after="0" w:line="240" w:lineRule="auto"/>
              <w:ind w:firstLine="289"/>
              <w:jc w:val="both"/>
              <w:outlineLvl w:val="2"/>
              <w:rPr>
                <w:rFonts w:ascii="Times New Roman" w:hAnsi="Times New Roman"/>
              </w:rPr>
            </w:pPr>
            <w:r w:rsidRPr="004A19A2">
              <w:rPr>
                <w:rFonts w:ascii="Times New Roman" w:hAnsi="Times New Roman"/>
              </w:rPr>
              <w:lastRenderedPageBreak/>
              <w:t xml:space="preserve">Доклад о правоприменительной практике размещается на официальном сайте </w:t>
            </w:r>
            <w:r w:rsidRPr="004A19A2">
              <w:rPr>
                <w:rFonts w:ascii="Times New Roman" w:hAnsi="Times New Roman"/>
                <w:color w:val="000000"/>
              </w:rPr>
              <w:t>администрации Краснокутского муниципального района в разделе «Муниципальные образования» «Л</w:t>
            </w:r>
            <w:r w:rsidR="00620C4C">
              <w:rPr>
                <w:rFonts w:ascii="Times New Roman" w:hAnsi="Times New Roman"/>
                <w:color w:val="000000"/>
              </w:rPr>
              <w:t>ебедевское</w:t>
            </w:r>
            <w:r w:rsidRPr="004A19A2">
              <w:rPr>
                <w:rFonts w:ascii="Times New Roman" w:hAnsi="Times New Roman"/>
                <w:color w:val="000000"/>
              </w:rPr>
              <w:t xml:space="preserve"> муниципальное образование»  в информационно-коммуникационной сети «Интернет».</w:t>
            </w:r>
            <w:r w:rsidRPr="004A19A2">
              <w:rPr>
                <w:rFonts w:ascii="Times New Roman" w:hAnsi="Times New Roman"/>
              </w:rPr>
              <w:t>, до 1 апреля года, следующего за отчетным годом.</w:t>
            </w:r>
          </w:p>
        </w:tc>
        <w:tc>
          <w:tcPr>
            <w:tcW w:w="1669" w:type="dxa"/>
            <w:tcBorders>
              <w:top w:val="single" w:sz="4" w:space="0" w:color="auto"/>
              <w:left w:val="single" w:sz="4" w:space="0" w:color="auto"/>
              <w:bottom w:val="single" w:sz="4" w:space="0" w:color="auto"/>
              <w:right w:val="single" w:sz="4" w:space="0" w:color="auto"/>
            </w:tcBorders>
            <w:hideMark/>
          </w:tcPr>
          <w:p w14:paraId="35A12E80" w14:textId="77777777" w:rsidR="003E73A6" w:rsidRDefault="003E73A6" w:rsidP="00B474DA">
            <w:pPr>
              <w:spacing w:after="0" w:line="240" w:lineRule="auto"/>
              <w:jc w:val="center"/>
              <w:outlineLvl w:val="2"/>
              <w:rPr>
                <w:rFonts w:ascii="Times New Roman" w:hAnsi="Times New Roman"/>
              </w:rPr>
            </w:pPr>
            <w:r>
              <w:rPr>
                <w:rFonts w:ascii="Times New Roman" w:eastAsia="Arial" w:hAnsi="Times New Roman"/>
                <w:color w:val="000000"/>
                <w:spacing w:val="-4"/>
                <w:shd w:val="clear" w:color="auto" w:fill="FFFFFF"/>
              </w:rPr>
              <w:lastRenderedPageBreak/>
              <w:t>Должностные лица Администрации</w:t>
            </w:r>
          </w:p>
        </w:tc>
        <w:tc>
          <w:tcPr>
            <w:tcW w:w="1428" w:type="dxa"/>
            <w:tcBorders>
              <w:top w:val="single" w:sz="4" w:space="0" w:color="auto"/>
              <w:left w:val="single" w:sz="4" w:space="0" w:color="auto"/>
              <w:bottom w:val="single" w:sz="4" w:space="0" w:color="auto"/>
              <w:right w:val="single" w:sz="4" w:space="0" w:color="auto"/>
            </w:tcBorders>
            <w:hideMark/>
          </w:tcPr>
          <w:p w14:paraId="0381AFBB"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1 раз в год</w:t>
            </w:r>
          </w:p>
        </w:tc>
      </w:tr>
      <w:tr w:rsidR="003E73A6" w14:paraId="4C2EAA35" w14:textId="77777777" w:rsidTr="00B474DA">
        <w:tc>
          <w:tcPr>
            <w:tcW w:w="562" w:type="dxa"/>
            <w:tcBorders>
              <w:top w:val="single" w:sz="4" w:space="0" w:color="auto"/>
              <w:left w:val="single" w:sz="4" w:space="0" w:color="auto"/>
              <w:bottom w:val="single" w:sz="4" w:space="0" w:color="auto"/>
              <w:right w:val="single" w:sz="4" w:space="0" w:color="auto"/>
            </w:tcBorders>
            <w:hideMark/>
          </w:tcPr>
          <w:p w14:paraId="167F9182"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hideMark/>
          </w:tcPr>
          <w:p w14:paraId="36FDD3C3"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 xml:space="preserve">Объявление предостережения </w:t>
            </w:r>
          </w:p>
        </w:tc>
        <w:tc>
          <w:tcPr>
            <w:tcW w:w="3707" w:type="dxa"/>
            <w:tcBorders>
              <w:top w:val="single" w:sz="4" w:space="0" w:color="auto"/>
              <w:left w:val="single" w:sz="4" w:space="0" w:color="auto"/>
              <w:bottom w:val="single" w:sz="4" w:space="0" w:color="auto"/>
              <w:right w:val="single" w:sz="4" w:space="0" w:color="auto"/>
            </w:tcBorders>
            <w:hideMark/>
          </w:tcPr>
          <w:p w14:paraId="42B1A7C5"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При наличии у контрольного органа сведений о готовящихся или возможных нарушениях обязательных требований, а </w:t>
            </w:r>
          </w:p>
          <w:p w14:paraId="347E18CB" w14:textId="77777777" w:rsidR="003E73A6" w:rsidRDefault="003E73A6" w:rsidP="00B474DA">
            <w:pPr>
              <w:spacing w:after="0" w:line="240" w:lineRule="auto"/>
              <w:jc w:val="both"/>
              <w:outlineLvl w:val="2"/>
              <w:rPr>
                <w:rFonts w:ascii="Times New Roman" w:hAnsi="Times New Roman"/>
              </w:rPr>
            </w:pPr>
            <w:r>
              <w:rPr>
                <w:rFonts w:ascii="Times New Roman" w:hAnsi="Times New Roman"/>
              </w:rPr>
              <w:t xml:space="preserve">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w:t>
            </w:r>
          </w:p>
          <w:p w14:paraId="6489F09F" w14:textId="77777777" w:rsidR="003E73A6" w:rsidRDefault="003E73A6" w:rsidP="00B474DA">
            <w:pPr>
              <w:spacing w:after="0" w:line="240" w:lineRule="auto"/>
              <w:jc w:val="both"/>
              <w:outlineLvl w:val="2"/>
              <w:rPr>
                <w:rFonts w:ascii="Times New Roman" w:hAnsi="Times New Roman"/>
              </w:rPr>
            </w:pPr>
            <w:r>
              <w:rPr>
                <w:rFonts w:ascii="Times New Roman" w:hAnsi="Times New Roman"/>
              </w:rPr>
              <w:t xml:space="preserve">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14:paraId="1AE0EB8A"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Контролируемое лицо вправе после получения предостережения о недопустимости нарушения </w:t>
            </w:r>
          </w:p>
          <w:p w14:paraId="41B8D690" w14:textId="77777777" w:rsidR="003E73A6" w:rsidRDefault="003E73A6" w:rsidP="00B474DA">
            <w:pPr>
              <w:spacing w:after="0" w:line="240" w:lineRule="auto"/>
              <w:jc w:val="both"/>
              <w:outlineLvl w:val="2"/>
              <w:rPr>
                <w:rFonts w:ascii="Times New Roman" w:hAnsi="Times New Roman"/>
              </w:rPr>
            </w:pPr>
            <w:r>
              <w:rPr>
                <w:rFonts w:ascii="Times New Roman" w:hAnsi="Times New Roman"/>
              </w:rPr>
              <w:t>обязательных требований подать в Администрацию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Администрацией 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1669" w:type="dxa"/>
            <w:tcBorders>
              <w:top w:val="single" w:sz="4" w:space="0" w:color="auto"/>
              <w:left w:val="single" w:sz="4" w:space="0" w:color="auto"/>
              <w:bottom w:val="single" w:sz="4" w:space="0" w:color="auto"/>
              <w:right w:val="single" w:sz="4" w:space="0" w:color="auto"/>
            </w:tcBorders>
            <w:hideMark/>
          </w:tcPr>
          <w:p w14:paraId="6B0C2C73"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Должностные лица Администрации</w:t>
            </w:r>
          </w:p>
        </w:tc>
        <w:tc>
          <w:tcPr>
            <w:tcW w:w="1428" w:type="dxa"/>
            <w:tcBorders>
              <w:top w:val="single" w:sz="4" w:space="0" w:color="auto"/>
              <w:left w:val="single" w:sz="4" w:space="0" w:color="auto"/>
              <w:bottom w:val="single" w:sz="4" w:space="0" w:color="auto"/>
              <w:right w:val="single" w:sz="4" w:space="0" w:color="auto"/>
            </w:tcBorders>
            <w:hideMark/>
          </w:tcPr>
          <w:p w14:paraId="4D122552"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В течение года</w:t>
            </w:r>
          </w:p>
        </w:tc>
      </w:tr>
      <w:tr w:rsidR="003E73A6" w14:paraId="54FEEB52" w14:textId="77777777" w:rsidTr="00B474DA">
        <w:tc>
          <w:tcPr>
            <w:tcW w:w="562" w:type="dxa"/>
            <w:tcBorders>
              <w:top w:val="single" w:sz="4" w:space="0" w:color="auto"/>
              <w:left w:val="single" w:sz="4" w:space="0" w:color="auto"/>
              <w:bottom w:val="single" w:sz="4" w:space="0" w:color="auto"/>
              <w:right w:val="single" w:sz="4" w:space="0" w:color="auto"/>
            </w:tcBorders>
            <w:hideMark/>
          </w:tcPr>
          <w:p w14:paraId="354490EA"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hideMark/>
          </w:tcPr>
          <w:p w14:paraId="22783CCC"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 xml:space="preserve">Консультирование </w:t>
            </w:r>
          </w:p>
        </w:tc>
        <w:tc>
          <w:tcPr>
            <w:tcW w:w="3707" w:type="dxa"/>
            <w:tcBorders>
              <w:top w:val="single" w:sz="4" w:space="0" w:color="auto"/>
              <w:left w:val="single" w:sz="4" w:space="0" w:color="auto"/>
              <w:bottom w:val="single" w:sz="4" w:space="0" w:color="auto"/>
              <w:right w:val="single" w:sz="4" w:space="0" w:color="auto"/>
            </w:tcBorders>
            <w:hideMark/>
          </w:tcPr>
          <w:p w14:paraId="79C12523" w14:textId="77777777" w:rsidR="003E73A6" w:rsidRPr="0017750E" w:rsidRDefault="003E73A6" w:rsidP="00B474DA">
            <w:pPr>
              <w:spacing w:after="0" w:line="240" w:lineRule="auto"/>
              <w:ind w:firstLine="289"/>
              <w:jc w:val="both"/>
              <w:outlineLvl w:val="2"/>
              <w:rPr>
                <w:rFonts w:ascii="Times New Roman" w:hAnsi="Times New Roman"/>
              </w:rPr>
            </w:pPr>
            <w:r w:rsidRPr="0017750E">
              <w:rPr>
                <w:rFonts w:ascii="Times New Roman" w:hAnsi="Times New Roman"/>
              </w:rPr>
              <w:t xml:space="preserve">Консультирование осуществляется должностными лицами Администрации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 </w:t>
            </w:r>
          </w:p>
          <w:p w14:paraId="01BAB76A" w14:textId="77777777" w:rsidR="003E73A6" w:rsidRPr="0017750E" w:rsidRDefault="003E73A6" w:rsidP="00B474DA">
            <w:pPr>
              <w:spacing w:after="0" w:line="240" w:lineRule="auto"/>
              <w:ind w:firstLine="289"/>
              <w:jc w:val="both"/>
              <w:outlineLvl w:val="2"/>
              <w:rPr>
                <w:rFonts w:ascii="Times New Roman" w:hAnsi="Times New Roman"/>
              </w:rPr>
            </w:pPr>
            <w:r w:rsidRPr="0017750E">
              <w:rPr>
                <w:rFonts w:ascii="Times New Roman" w:hAnsi="Times New Roman"/>
              </w:rPr>
              <w:t xml:space="preserve">Консультирование, осуществляется по следующим </w:t>
            </w:r>
          </w:p>
          <w:p w14:paraId="731B0F2F" w14:textId="77777777" w:rsidR="003E73A6" w:rsidRPr="0017750E" w:rsidRDefault="003E73A6" w:rsidP="00B474DA">
            <w:pPr>
              <w:spacing w:after="0" w:line="240" w:lineRule="auto"/>
              <w:jc w:val="both"/>
              <w:outlineLvl w:val="2"/>
              <w:rPr>
                <w:rFonts w:ascii="Times New Roman" w:hAnsi="Times New Roman"/>
              </w:rPr>
            </w:pPr>
            <w:r w:rsidRPr="0017750E">
              <w:rPr>
                <w:rFonts w:ascii="Times New Roman" w:hAnsi="Times New Roman"/>
              </w:rPr>
              <w:t>вопросам:</w:t>
            </w:r>
          </w:p>
          <w:p w14:paraId="70226853" w14:textId="77777777" w:rsidR="003E73A6" w:rsidRPr="0017750E" w:rsidRDefault="003E73A6" w:rsidP="00B474DA">
            <w:pPr>
              <w:spacing w:after="0" w:line="240" w:lineRule="auto"/>
              <w:jc w:val="both"/>
              <w:outlineLvl w:val="2"/>
              <w:rPr>
                <w:rFonts w:ascii="Times New Roman" w:hAnsi="Times New Roman"/>
              </w:rPr>
            </w:pPr>
            <w:r w:rsidRPr="0017750E">
              <w:rPr>
                <w:rFonts w:ascii="Times New Roman" w:hAnsi="Times New Roman"/>
              </w:rPr>
              <w:t>-</w:t>
            </w:r>
            <w:r w:rsidRPr="0017750E">
              <w:rPr>
                <w:rFonts w:ascii="Times New Roman" w:hAnsi="Times New Roman"/>
                <w:color w:val="FFFFFF" w:themeColor="background1"/>
              </w:rPr>
              <w:t>.</w:t>
            </w:r>
            <w:r w:rsidRPr="0017750E">
              <w:rPr>
                <w:rFonts w:ascii="Times New Roman" w:hAnsi="Times New Roman"/>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 ;</w:t>
            </w:r>
          </w:p>
          <w:p w14:paraId="7309186F" w14:textId="77777777" w:rsidR="003E73A6" w:rsidRPr="0017750E" w:rsidRDefault="003E73A6" w:rsidP="00B474DA">
            <w:pPr>
              <w:spacing w:after="0" w:line="240" w:lineRule="auto"/>
              <w:jc w:val="both"/>
              <w:outlineLvl w:val="2"/>
              <w:rPr>
                <w:rFonts w:ascii="Times New Roman" w:hAnsi="Times New Roman"/>
              </w:rPr>
            </w:pPr>
            <w:r w:rsidRPr="0017750E">
              <w:rPr>
                <w:rFonts w:ascii="Times New Roman" w:hAnsi="Times New Roman"/>
              </w:rPr>
              <w:t>- разъяснение положений нормативных правовых актов, регламентирующих порядок осуществления муниципального контроля;</w:t>
            </w:r>
          </w:p>
          <w:p w14:paraId="3EFB43E6" w14:textId="77777777" w:rsidR="003E73A6" w:rsidRPr="0017750E" w:rsidRDefault="003E73A6" w:rsidP="00B474DA">
            <w:pPr>
              <w:spacing w:after="0" w:line="240" w:lineRule="auto"/>
              <w:jc w:val="both"/>
              <w:outlineLvl w:val="2"/>
              <w:rPr>
                <w:rFonts w:ascii="Times New Roman" w:hAnsi="Times New Roman"/>
              </w:rPr>
            </w:pPr>
            <w:r w:rsidRPr="0017750E">
              <w:rPr>
                <w:rFonts w:ascii="Times New Roman" w:hAnsi="Times New Roman"/>
              </w:rPr>
              <w:t>- компетенция уполномоченного органа;</w:t>
            </w:r>
          </w:p>
          <w:p w14:paraId="4868A5D9" w14:textId="77777777" w:rsidR="003E73A6" w:rsidRPr="0017750E" w:rsidRDefault="003E73A6" w:rsidP="00B474DA">
            <w:pPr>
              <w:spacing w:after="0" w:line="240" w:lineRule="auto"/>
              <w:jc w:val="both"/>
              <w:outlineLvl w:val="2"/>
              <w:rPr>
                <w:rFonts w:ascii="Times New Roman" w:hAnsi="Times New Roman"/>
              </w:rPr>
            </w:pPr>
            <w:r w:rsidRPr="0017750E">
              <w:rPr>
                <w:rFonts w:ascii="Times New Roman" w:hAnsi="Times New Roman"/>
              </w:rPr>
              <w:lastRenderedPageBreak/>
              <w:t>-</w:t>
            </w:r>
            <w:r w:rsidRPr="0017750E">
              <w:rPr>
                <w:rFonts w:ascii="Times New Roman" w:hAnsi="Times New Roman"/>
                <w:color w:val="FFFFFF" w:themeColor="background1"/>
              </w:rPr>
              <w:t>.</w:t>
            </w:r>
            <w:r w:rsidRPr="0017750E">
              <w:rPr>
                <w:rFonts w:ascii="Times New Roman" w:hAnsi="Times New Roman"/>
              </w:rPr>
              <w:t>порядок обжалования действий (бездействия) муниципальных инспекторов.</w:t>
            </w:r>
          </w:p>
          <w:p w14:paraId="71AF40C2" w14:textId="7558B290" w:rsidR="003E73A6" w:rsidRPr="0017750E" w:rsidRDefault="003E73A6" w:rsidP="00B474DA">
            <w:pPr>
              <w:spacing w:after="0" w:line="240" w:lineRule="auto"/>
              <w:jc w:val="both"/>
              <w:outlineLvl w:val="2"/>
              <w:rPr>
                <w:rFonts w:ascii="Times New Roman" w:hAnsi="Times New Roman"/>
              </w:rPr>
            </w:pPr>
            <w:r w:rsidRPr="0017750E">
              <w:rPr>
                <w:rFonts w:ascii="Times New Roman" w:hAnsi="Times New Roman"/>
              </w:rPr>
              <w:t xml:space="preserve"> 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w:t>
            </w:r>
            <w:r w:rsidRPr="0017750E">
              <w:rPr>
                <w:rFonts w:ascii="Times New Roman" w:hAnsi="Times New Roman"/>
                <w:color w:val="000000"/>
              </w:rPr>
              <w:t>администрации Краснокутского муниципального района в разделе «Муниципальные образования» «Л</w:t>
            </w:r>
            <w:r w:rsidR="00620C4C">
              <w:rPr>
                <w:rFonts w:ascii="Times New Roman" w:hAnsi="Times New Roman"/>
                <w:color w:val="000000"/>
              </w:rPr>
              <w:t>ебедевское</w:t>
            </w:r>
            <w:r w:rsidRPr="0017750E">
              <w:rPr>
                <w:rFonts w:ascii="Times New Roman" w:hAnsi="Times New Roman"/>
                <w:color w:val="000000"/>
              </w:rPr>
              <w:t xml:space="preserve"> муниципальное образование»  в информационно-коммуникационной сети «Интернет».</w:t>
            </w:r>
          </w:p>
        </w:tc>
        <w:tc>
          <w:tcPr>
            <w:tcW w:w="1669" w:type="dxa"/>
            <w:tcBorders>
              <w:top w:val="single" w:sz="4" w:space="0" w:color="auto"/>
              <w:left w:val="single" w:sz="4" w:space="0" w:color="auto"/>
              <w:bottom w:val="single" w:sz="4" w:space="0" w:color="auto"/>
              <w:right w:val="single" w:sz="4" w:space="0" w:color="auto"/>
            </w:tcBorders>
          </w:tcPr>
          <w:p w14:paraId="6B5444E4"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lastRenderedPageBreak/>
              <w:t>Должностные лица Администрации</w:t>
            </w:r>
          </w:p>
          <w:p w14:paraId="1AE3C6C2" w14:textId="77777777" w:rsidR="003E73A6" w:rsidRDefault="003E73A6" w:rsidP="00B474DA">
            <w:pPr>
              <w:spacing w:after="0" w:line="240" w:lineRule="auto"/>
              <w:jc w:val="center"/>
              <w:outlineLvl w:val="2"/>
              <w:rPr>
                <w:rFonts w:ascii="Times New Roman" w:hAnsi="Times New Roman"/>
              </w:rPr>
            </w:pPr>
          </w:p>
          <w:p w14:paraId="2F4CB18E" w14:textId="77777777" w:rsidR="003E73A6" w:rsidRDefault="003E73A6" w:rsidP="00B474DA">
            <w:pPr>
              <w:spacing w:after="0" w:line="240" w:lineRule="auto"/>
              <w:jc w:val="center"/>
              <w:outlineLvl w:val="2"/>
              <w:rPr>
                <w:rFonts w:ascii="Times New Roman" w:hAnsi="Times New Roman"/>
              </w:rPr>
            </w:pPr>
          </w:p>
          <w:p w14:paraId="2C446D74" w14:textId="77777777" w:rsidR="003E73A6" w:rsidRDefault="003E73A6" w:rsidP="00B474DA">
            <w:pPr>
              <w:spacing w:after="0" w:line="240" w:lineRule="auto"/>
              <w:jc w:val="center"/>
              <w:outlineLvl w:val="2"/>
              <w:rPr>
                <w:rFonts w:ascii="Times New Roman" w:hAnsi="Times New Roman"/>
              </w:rPr>
            </w:pPr>
          </w:p>
          <w:p w14:paraId="5827BEF3" w14:textId="77777777" w:rsidR="003E73A6" w:rsidRDefault="003E73A6" w:rsidP="00B474DA">
            <w:pPr>
              <w:spacing w:after="0" w:line="240" w:lineRule="auto"/>
              <w:jc w:val="center"/>
              <w:outlineLvl w:val="2"/>
              <w:rPr>
                <w:rFonts w:ascii="Times New Roman" w:hAnsi="Times New Roman"/>
              </w:rPr>
            </w:pPr>
          </w:p>
          <w:p w14:paraId="07D558E2" w14:textId="77777777" w:rsidR="003E73A6" w:rsidRDefault="003E73A6" w:rsidP="00B474DA">
            <w:pPr>
              <w:spacing w:after="0" w:line="240" w:lineRule="auto"/>
              <w:jc w:val="center"/>
              <w:outlineLvl w:val="2"/>
              <w:rPr>
                <w:rFonts w:ascii="Times New Roman" w:hAnsi="Times New Roman"/>
              </w:rPr>
            </w:pPr>
          </w:p>
          <w:p w14:paraId="1EBF7918" w14:textId="77777777" w:rsidR="003E73A6" w:rsidRDefault="003E73A6" w:rsidP="00B474DA">
            <w:pPr>
              <w:spacing w:after="0" w:line="240" w:lineRule="auto"/>
              <w:jc w:val="center"/>
              <w:outlineLvl w:val="2"/>
              <w:rPr>
                <w:rFonts w:ascii="Times New Roman" w:hAnsi="Times New Roman"/>
              </w:rPr>
            </w:pPr>
          </w:p>
          <w:p w14:paraId="329560E4" w14:textId="77777777" w:rsidR="003E73A6" w:rsidRDefault="003E73A6" w:rsidP="00B474DA">
            <w:pPr>
              <w:spacing w:after="0" w:line="240" w:lineRule="auto"/>
              <w:jc w:val="center"/>
              <w:outlineLvl w:val="2"/>
              <w:rPr>
                <w:rFonts w:ascii="Times New Roman" w:hAnsi="Times New Roman"/>
              </w:rPr>
            </w:pPr>
          </w:p>
          <w:p w14:paraId="27B2D622" w14:textId="77777777" w:rsidR="003E73A6" w:rsidRDefault="003E73A6" w:rsidP="00B474DA">
            <w:pPr>
              <w:spacing w:after="0" w:line="240" w:lineRule="auto"/>
              <w:jc w:val="center"/>
              <w:outlineLvl w:val="2"/>
              <w:rPr>
                <w:rFonts w:ascii="Times New Roman" w:hAnsi="Times New Roman"/>
              </w:rPr>
            </w:pPr>
          </w:p>
          <w:p w14:paraId="12CD9EE3" w14:textId="77777777" w:rsidR="003E73A6" w:rsidRDefault="003E73A6" w:rsidP="00B474DA">
            <w:pPr>
              <w:spacing w:after="0" w:line="240" w:lineRule="auto"/>
              <w:jc w:val="center"/>
              <w:outlineLvl w:val="2"/>
              <w:rPr>
                <w:rFonts w:ascii="Times New Roman" w:hAnsi="Times New Roman"/>
              </w:rPr>
            </w:pPr>
          </w:p>
          <w:p w14:paraId="75551758" w14:textId="77777777" w:rsidR="003E73A6" w:rsidRDefault="003E73A6" w:rsidP="00B474DA">
            <w:pPr>
              <w:spacing w:after="0" w:line="240" w:lineRule="auto"/>
              <w:jc w:val="center"/>
              <w:outlineLvl w:val="2"/>
              <w:rPr>
                <w:rFonts w:ascii="Times New Roman" w:hAnsi="Times New Roman"/>
              </w:rPr>
            </w:pPr>
          </w:p>
          <w:p w14:paraId="5C6D839A" w14:textId="77777777" w:rsidR="003E73A6" w:rsidRDefault="003E73A6" w:rsidP="00B474DA">
            <w:pPr>
              <w:spacing w:after="0" w:line="240" w:lineRule="auto"/>
              <w:jc w:val="center"/>
              <w:outlineLvl w:val="2"/>
              <w:rPr>
                <w:rFonts w:ascii="Times New Roman" w:hAnsi="Times New Roman"/>
              </w:rPr>
            </w:pPr>
          </w:p>
          <w:p w14:paraId="705E95DE" w14:textId="77777777" w:rsidR="003E73A6" w:rsidRDefault="003E73A6" w:rsidP="00B474DA">
            <w:pPr>
              <w:spacing w:after="0" w:line="240" w:lineRule="auto"/>
              <w:jc w:val="center"/>
              <w:outlineLvl w:val="2"/>
              <w:rPr>
                <w:rFonts w:ascii="Times New Roman" w:hAnsi="Times New Roman"/>
              </w:rPr>
            </w:pPr>
          </w:p>
          <w:p w14:paraId="77A84734" w14:textId="77777777" w:rsidR="003E73A6" w:rsidRDefault="003E73A6" w:rsidP="00B474DA">
            <w:pPr>
              <w:spacing w:after="0" w:line="240" w:lineRule="auto"/>
              <w:jc w:val="center"/>
              <w:outlineLvl w:val="2"/>
              <w:rPr>
                <w:rFonts w:ascii="Times New Roman" w:hAnsi="Times New Roman"/>
              </w:rPr>
            </w:pPr>
          </w:p>
          <w:p w14:paraId="0DC082EA" w14:textId="77777777" w:rsidR="003E73A6" w:rsidRDefault="003E73A6" w:rsidP="00B474DA">
            <w:pPr>
              <w:spacing w:after="0" w:line="240" w:lineRule="auto"/>
              <w:jc w:val="center"/>
              <w:outlineLvl w:val="2"/>
              <w:rPr>
                <w:rFonts w:ascii="Times New Roman" w:hAnsi="Times New Roman"/>
              </w:rPr>
            </w:pPr>
          </w:p>
          <w:p w14:paraId="2D6B0993" w14:textId="77777777" w:rsidR="003E73A6" w:rsidRDefault="003E73A6" w:rsidP="00B474DA">
            <w:pPr>
              <w:spacing w:after="0" w:line="240" w:lineRule="auto"/>
              <w:jc w:val="center"/>
              <w:outlineLvl w:val="2"/>
              <w:rPr>
                <w:rFonts w:ascii="Times New Roman" w:hAnsi="Times New Roman"/>
              </w:rPr>
            </w:pPr>
          </w:p>
          <w:p w14:paraId="7E5B1993" w14:textId="77777777" w:rsidR="003E73A6" w:rsidRDefault="003E73A6" w:rsidP="00B474DA">
            <w:pPr>
              <w:spacing w:after="0" w:line="240" w:lineRule="auto"/>
              <w:jc w:val="center"/>
              <w:outlineLvl w:val="2"/>
              <w:rPr>
                <w:rFonts w:ascii="Times New Roman" w:hAnsi="Times New Roman"/>
              </w:rPr>
            </w:pPr>
          </w:p>
          <w:p w14:paraId="07F1200E" w14:textId="77777777" w:rsidR="003E73A6" w:rsidRDefault="003E73A6" w:rsidP="00B474DA">
            <w:pPr>
              <w:spacing w:after="0" w:line="240" w:lineRule="auto"/>
              <w:jc w:val="center"/>
              <w:outlineLvl w:val="2"/>
              <w:rPr>
                <w:rFonts w:ascii="Times New Roman" w:hAnsi="Times New Roman"/>
              </w:rPr>
            </w:pPr>
          </w:p>
          <w:p w14:paraId="4867721B" w14:textId="77777777" w:rsidR="003E73A6" w:rsidRDefault="003E73A6" w:rsidP="00B474DA">
            <w:pPr>
              <w:spacing w:after="0" w:line="240" w:lineRule="auto"/>
              <w:jc w:val="center"/>
              <w:outlineLvl w:val="2"/>
              <w:rPr>
                <w:rFonts w:ascii="Times New Roman" w:hAnsi="Times New Roman"/>
              </w:rPr>
            </w:pPr>
          </w:p>
          <w:p w14:paraId="4391586A" w14:textId="77777777" w:rsidR="003E73A6" w:rsidRDefault="003E73A6" w:rsidP="00B474DA">
            <w:pPr>
              <w:spacing w:after="0" w:line="240" w:lineRule="auto"/>
              <w:jc w:val="center"/>
              <w:outlineLvl w:val="2"/>
              <w:rPr>
                <w:rFonts w:ascii="Times New Roman" w:hAnsi="Times New Roman"/>
              </w:rPr>
            </w:pPr>
          </w:p>
          <w:p w14:paraId="39F9B5D9" w14:textId="77777777" w:rsidR="003E73A6" w:rsidRDefault="003E73A6" w:rsidP="00B474DA">
            <w:pPr>
              <w:spacing w:after="0" w:line="240" w:lineRule="auto"/>
              <w:jc w:val="center"/>
              <w:outlineLvl w:val="2"/>
              <w:rPr>
                <w:rFonts w:ascii="Times New Roman" w:hAnsi="Times New Roman"/>
              </w:rPr>
            </w:pPr>
          </w:p>
          <w:p w14:paraId="3BC2096B" w14:textId="77777777" w:rsidR="003E73A6" w:rsidRDefault="003E73A6" w:rsidP="00B474DA">
            <w:pPr>
              <w:spacing w:after="0" w:line="240" w:lineRule="auto"/>
              <w:jc w:val="center"/>
              <w:outlineLvl w:val="2"/>
              <w:rPr>
                <w:rFonts w:ascii="Times New Roman" w:hAnsi="Times New Roman"/>
              </w:rPr>
            </w:pPr>
          </w:p>
          <w:p w14:paraId="1DF02192" w14:textId="77777777" w:rsidR="003E73A6" w:rsidRDefault="003E73A6" w:rsidP="00B474DA">
            <w:pPr>
              <w:spacing w:after="0" w:line="240" w:lineRule="auto"/>
              <w:jc w:val="center"/>
              <w:outlineLvl w:val="2"/>
              <w:rPr>
                <w:rFonts w:ascii="Times New Roman" w:hAnsi="Times New Roman"/>
              </w:rPr>
            </w:pPr>
          </w:p>
          <w:p w14:paraId="20448D65" w14:textId="77777777" w:rsidR="003E73A6" w:rsidRDefault="003E73A6" w:rsidP="00B474DA">
            <w:pPr>
              <w:spacing w:after="0" w:line="240" w:lineRule="auto"/>
              <w:jc w:val="center"/>
              <w:outlineLvl w:val="2"/>
              <w:rPr>
                <w:rFonts w:ascii="Times New Roman" w:hAnsi="Times New Roman"/>
              </w:rPr>
            </w:pPr>
          </w:p>
          <w:p w14:paraId="00F12DBE" w14:textId="77777777" w:rsidR="003E73A6" w:rsidRDefault="003E73A6" w:rsidP="00B474DA">
            <w:pPr>
              <w:spacing w:after="0" w:line="240" w:lineRule="auto"/>
              <w:jc w:val="center"/>
              <w:outlineLvl w:val="2"/>
              <w:rPr>
                <w:rFonts w:ascii="Times New Roman" w:hAnsi="Times New Roman"/>
              </w:rPr>
            </w:pPr>
          </w:p>
          <w:p w14:paraId="3F748187" w14:textId="77777777" w:rsidR="003E73A6" w:rsidRDefault="003E73A6" w:rsidP="00B474DA">
            <w:pPr>
              <w:spacing w:after="0" w:line="240" w:lineRule="auto"/>
              <w:jc w:val="center"/>
              <w:outlineLvl w:val="2"/>
              <w:rPr>
                <w:rFonts w:ascii="Times New Roman" w:hAnsi="Times New Roman"/>
              </w:rPr>
            </w:pPr>
          </w:p>
          <w:p w14:paraId="7399F806" w14:textId="77777777" w:rsidR="003E73A6" w:rsidRDefault="003E73A6" w:rsidP="00B474DA">
            <w:pPr>
              <w:spacing w:after="0" w:line="240" w:lineRule="auto"/>
              <w:jc w:val="center"/>
              <w:outlineLvl w:val="2"/>
              <w:rPr>
                <w:rFonts w:ascii="Times New Roman" w:hAnsi="Times New Roman"/>
              </w:rPr>
            </w:pPr>
          </w:p>
          <w:p w14:paraId="74CCFDA1" w14:textId="77777777" w:rsidR="003E73A6" w:rsidRDefault="003E73A6" w:rsidP="00B474DA">
            <w:pPr>
              <w:spacing w:after="0" w:line="240" w:lineRule="auto"/>
              <w:jc w:val="center"/>
              <w:outlineLvl w:val="2"/>
              <w:rPr>
                <w:rFonts w:ascii="Times New Roman" w:hAnsi="Times New Roman"/>
              </w:rPr>
            </w:pPr>
          </w:p>
          <w:p w14:paraId="772B08A3" w14:textId="77777777" w:rsidR="003E73A6" w:rsidRDefault="003E73A6" w:rsidP="00B474DA">
            <w:pPr>
              <w:spacing w:after="0" w:line="240" w:lineRule="auto"/>
              <w:jc w:val="center"/>
              <w:outlineLvl w:val="2"/>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hideMark/>
          </w:tcPr>
          <w:p w14:paraId="48F75EDC"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lastRenderedPageBreak/>
              <w:t xml:space="preserve">В течение года </w:t>
            </w:r>
          </w:p>
        </w:tc>
      </w:tr>
      <w:tr w:rsidR="003E73A6" w14:paraId="661CA431" w14:textId="77777777" w:rsidTr="00B474DA">
        <w:tc>
          <w:tcPr>
            <w:tcW w:w="562" w:type="dxa"/>
            <w:tcBorders>
              <w:top w:val="single" w:sz="4" w:space="0" w:color="auto"/>
              <w:left w:val="single" w:sz="4" w:space="0" w:color="auto"/>
              <w:bottom w:val="single" w:sz="4" w:space="0" w:color="auto"/>
              <w:right w:val="single" w:sz="4" w:space="0" w:color="auto"/>
            </w:tcBorders>
            <w:hideMark/>
          </w:tcPr>
          <w:p w14:paraId="52969AFB"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hideMark/>
          </w:tcPr>
          <w:p w14:paraId="76C46220"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Профилактический визит</w:t>
            </w:r>
          </w:p>
        </w:tc>
        <w:tc>
          <w:tcPr>
            <w:tcW w:w="3707" w:type="dxa"/>
            <w:tcBorders>
              <w:top w:val="single" w:sz="4" w:space="0" w:color="auto"/>
              <w:left w:val="single" w:sz="4" w:space="0" w:color="auto"/>
              <w:bottom w:val="single" w:sz="4" w:space="0" w:color="auto"/>
              <w:right w:val="single" w:sz="4" w:space="0" w:color="auto"/>
            </w:tcBorders>
            <w:hideMark/>
          </w:tcPr>
          <w:p w14:paraId="66F568BF" w14:textId="77777777" w:rsidR="003E73A6" w:rsidRDefault="003E73A6" w:rsidP="00B474DA">
            <w:pPr>
              <w:spacing w:after="0" w:line="240" w:lineRule="auto"/>
              <w:jc w:val="both"/>
              <w:outlineLvl w:val="2"/>
              <w:rPr>
                <w:rFonts w:ascii="Times New Roman" w:hAnsi="Times New Roman"/>
              </w:rPr>
            </w:pPr>
            <w:r>
              <w:rPr>
                <w:rFonts w:ascii="Times New Roman" w:hAnsi="Times New Roman"/>
              </w:rPr>
              <w:t>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деятельности в сфере благоустройства.</w:t>
            </w:r>
          </w:p>
          <w:p w14:paraId="6FC062CB"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установленном частью 4 статьи 21 Федерального закона</w:t>
            </w:r>
            <w:r>
              <w:t xml:space="preserve"> </w:t>
            </w:r>
            <w:r>
              <w:rPr>
                <w:rFonts w:ascii="Times New Roman" w:hAnsi="Times New Roman"/>
              </w:rPr>
              <w:t>от 31.07.2020 № 248-ФЗ.</w:t>
            </w:r>
          </w:p>
          <w:p w14:paraId="429AE5CE"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Контролируемое лицо вправе отказаться от проведения обязательного профилактического визита, уведомив об этом должностное лицо,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 до дня его проведения.</w:t>
            </w:r>
          </w:p>
          <w:p w14:paraId="4B6EE494"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Срок проведения профилактического визита (обязательного профилактического визита) определяется муниципальным инспектором самостоятельно и не может превышать 1 рабочий день.</w:t>
            </w:r>
          </w:p>
          <w:p w14:paraId="7843EC4F"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14:paraId="60CD9E24"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 xml:space="preserve">В ходе профилактического визита контролируемое лицо информируется об обязательных требованиях, </w:t>
            </w:r>
            <w:r>
              <w:rPr>
                <w:rFonts w:ascii="Times New Roman" w:hAnsi="Times New Roman"/>
              </w:rPr>
              <w:lastRenderedPageBreak/>
              <w:t>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
          <w:p w14:paraId="4B38A644"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В ходе профилактического визита должностным лицом может осуществляться консультирование контролируемого лица в порядке, установленном пунктом 4 настоящего Плана, а также статьей 50 Федерального закона</w:t>
            </w:r>
            <w:r>
              <w:t xml:space="preserve"> </w:t>
            </w:r>
            <w:r>
              <w:rPr>
                <w:rFonts w:ascii="Times New Roman" w:hAnsi="Times New Roman"/>
              </w:rPr>
              <w:t>Федерального закона от 31.07.2020 № 248-ФЗ.</w:t>
            </w:r>
          </w:p>
          <w:p w14:paraId="574F5AB7" w14:textId="77777777" w:rsidR="003E73A6" w:rsidRDefault="003E73A6" w:rsidP="00B474DA">
            <w:pPr>
              <w:spacing w:after="0" w:line="240" w:lineRule="auto"/>
              <w:ind w:firstLine="289"/>
              <w:jc w:val="both"/>
              <w:outlineLvl w:val="2"/>
              <w:rPr>
                <w:rFonts w:ascii="Times New Roman" w:hAnsi="Times New Roman"/>
              </w:rPr>
            </w:pPr>
            <w:r>
              <w:rPr>
                <w:rFonts w:ascii="Times New Roman" w:hAnsi="Times New Roman"/>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1669" w:type="dxa"/>
            <w:tcBorders>
              <w:top w:val="single" w:sz="4" w:space="0" w:color="auto"/>
              <w:left w:val="single" w:sz="4" w:space="0" w:color="auto"/>
              <w:bottom w:val="single" w:sz="4" w:space="0" w:color="auto"/>
              <w:right w:val="single" w:sz="4" w:space="0" w:color="auto"/>
            </w:tcBorders>
            <w:hideMark/>
          </w:tcPr>
          <w:p w14:paraId="1A57FA6C"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lastRenderedPageBreak/>
              <w:t>Должностные лица Администрации</w:t>
            </w:r>
          </w:p>
        </w:tc>
        <w:tc>
          <w:tcPr>
            <w:tcW w:w="1428" w:type="dxa"/>
            <w:tcBorders>
              <w:top w:val="single" w:sz="4" w:space="0" w:color="auto"/>
              <w:left w:val="single" w:sz="4" w:space="0" w:color="auto"/>
              <w:bottom w:val="single" w:sz="4" w:space="0" w:color="auto"/>
              <w:right w:val="single" w:sz="4" w:space="0" w:color="auto"/>
            </w:tcBorders>
            <w:hideMark/>
          </w:tcPr>
          <w:p w14:paraId="3C2EAFD7" w14:textId="77777777" w:rsidR="003E73A6" w:rsidRDefault="003E73A6" w:rsidP="00B474DA">
            <w:pPr>
              <w:spacing w:after="0" w:line="240" w:lineRule="auto"/>
              <w:jc w:val="center"/>
              <w:outlineLvl w:val="2"/>
              <w:rPr>
                <w:rFonts w:ascii="Times New Roman" w:hAnsi="Times New Roman"/>
              </w:rPr>
            </w:pPr>
            <w:r>
              <w:rPr>
                <w:rFonts w:ascii="Times New Roman" w:hAnsi="Times New Roman"/>
              </w:rPr>
              <w:t>В течение года</w:t>
            </w:r>
          </w:p>
        </w:tc>
      </w:tr>
    </w:tbl>
    <w:p w14:paraId="73D3EAE0" w14:textId="77777777" w:rsidR="003E73A6" w:rsidRDefault="003E73A6" w:rsidP="003E73A6">
      <w:pPr>
        <w:shd w:val="clear" w:color="auto" w:fill="FFFFFF"/>
        <w:spacing w:after="0" w:line="240" w:lineRule="auto"/>
        <w:outlineLvl w:val="2"/>
        <w:rPr>
          <w:rFonts w:ascii="Times New Roman" w:hAnsi="Times New Roman"/>
          <w:sz w:val="28"/>
          <w:szCs w:val="28"/>
        </w:rPr>
      </w:pPr>
    </w:p>
    <w:p w14:paraId="70804033"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6A"/>
    <w:rsid w:val="00263852"/>
    <w:rsid w:val="00271A9C"/>
    <w:rsid w:val="002B466A"/>
    <w:rsid w:val="003C56A2"/>
    <w:rsid w:val="003E73A6"/>
    <w:rsid w:val="004516AF"/>
    <w:rsid w:val="00620C4C"/>
    <w:rsid w:val="00630CCD"/>
    <w:rsid w:val="006C0B77"/>
    <w:rsid w:val="006E71A4"/>
    <w:rsid w:val="007D4D9F"/>
    <w:rsid w:val="008242FF"/>
    <w:rsid w:val="00870751"/>
    <w:rsid w:val="00922C48"/>
    <w:rsid w:val="009352E1"/>
    <w:rsid w:val="00964088"/>
    <w:rsid w:val="00B915B7"/>
    <w:rsid w:val="00EA59DF"/>
    <w:rsid w:val="00EE4070"/>
    <w:rsid w:val="00F12C76"/>
    <w:rsid w:val="00F13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6B8F4"/>
  <w15:chartTrackingRefBased/>
  <w15:docId w15:val="{780C8DBB-97C8-4059-8890-7610B490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3A6"/>
    <w:pPr>
      <w:spacing w:after="200" w:line="276" w:lineRule="auto"/>
    </w:pPr>
    <w:rPr>
      <w:rFonts w:ascii="Arial Black" w:eastAsia="Times New Roman" w:hAnsi="Arial Black"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E73A6"/>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E73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3E73A6"/>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3E73A6"/>
    <w:rPr>
      <w:rFonts w:ascii="Calibri" w:eastAsia="Times New Roman" w:hAnsi="Calibri" w:cs="Times New Roman"/>
      <w:lang w:eastAsia="ru-RU"/>
    </w:rPr>
  </w:style>
  <w:style w:type="character" w:styleId="a6">
    <w:name w:val="Hyperlink"/>
    <w:uiPriority w:val="99"/>
    <w:unhideWhenUsed/>
    <w:rsid w:val="003E73A6"/>
    <w:rPr>
      <w:color w:val="0000FF"/>
      <w:u w:val="single"/>
    </w:rPr>
  </w:style>
  <w:style w:type="character" w:customStyle="1" w:styleId="ConsPlusNormal0">
    <w:name w:val="ConsPlusNormal Знак"/>
    <w:link w:val="ConsPlusNormal"/>
    <w:locked/>
    <w:rsid w:val="003E73A6"/>
    <w:rPr>
      <w:rFonts w:ascii="Calibri" w:eastAsia="Times New Roman" w:hAnsi="Calibri" w:cs="Calibri"/>
      <w:szCs w:val="20"/>
      <w:lang w:eastAsia="ru-RU"/>
    </w:rPr>
  </w:style>
  <w:style w:type="paragraph" w:customStyle="1" w:styleId="ConsPlusTitle">
    <w:name w:val="ConsPlusTitle"/>
    <w:rsid w:val="003E73A6"/>
    <w:pPr>
      <w:widowControl w:val="0"/>
      <w:autoSpaceDE w:val="0"/>
      <w:autoSpaceDN w:val="0"/>
      <w:spacing w:after="0" w:line="240" w:lineRule="auto"/>
    </w:pPr>
    <w:rPr>
      <w:rFonts w:ascii="Calibri" w:eastAsia="Times New Roman" w:hAnsi="Calibri" w:cs="Calibri"/>
      <w:b/>
      <w:szCs w:val="20"/>
      <w:lang w:eastAsia="ru-RU"/>
    </w:rPr>
  </w:style>
  <w:style w:type="paragraph" w:styleId="a7">
    <w:name w:val="Normal (Web)"/>
    <w:basedOn w:val="a"/>
    <w:uiPriority w:val="99"/>
    <w:rsid w:val="003E73A6"/>
    <w:pPr>
      <w:spacing w:before="100" w:beforeAutospacing="1" w:after="100" w:afterAutospacing="1" w:line="240" w:lineRule="auto"/>
    </w:pPr>
    <w:rPr>
      <w:rFonts w:ascii="Tahoma" w:eastAsia="Batang" w:hAnsi="Tahoma" w:cs="Tahoma"/>
      <w:color w:val="444488"/>
      <w:sz w:val="18"/>
      <w:szCs w:val="18"/>
    </w:rPr>
  </w:style>
  <w:style w:type="character" w:styleId="a8">
    <w:name w:val="Unresolved Mention"/>
    <w:basedOn w:val="a0"/>
    <w:uiPriority w:val="99"/>
    <w:semiHidden/>
    <w:unhideWhenUsed/>
    <w:rsid w:val="003E7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bedevskoe@mail.ru" TargetMode="External"/><Relationship Id="rId3" Type="http://schemas.openxmlformats.org/officeDocument/2006/relationships/webSettings" Target="webSettings.xml"/><Relationship Id="rId7" Type="http://schemas.openxmlformats.org/officeDocument/2006/relationships/hyperlink" Target="consultantplus://offline/ref=352436B8E9A8BDB354E4187C0E6C238B399D71310B6A82885D3A171908CBD8B4F660A51516B4E7089B19D9FDE8BC99F165D62E11EF58808B8D57D246rAd2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52436B8E9A8BDB354E4067118007D803D9E2935026B80DB056C114E579BDEE1B620A34556F1E15DCA5F88F2EDB4D3A0289D2110EEr4d7H" TargetMode="External"/><Relationship Id="rId5" Type="http://schemas.openxmlformats.org/officeDocument/2006/relationships/hyperlink" Target="file:///Z:\&#1059;&#1087;&#1088;&#1072;&#1074;&#1083;&#1077;&#1085;&#1080;&#1077;%20&#1084;&#1091;&#1085;&#1080;&#1094;&#1080;&#1087;&#1072;&#1083;&#1100;&#1085;&#1086;&#1075;&#1086;%20&#1082;&#1086;&#1085;&#1090;&#1088;&#1086;&#1083;&#1103;\&#1070;&#1044;&#1048;&#1053;&#1040;%20&#1040;.&#1042;._\&#1087;&#1086;&#1089;&#1090;&#1072;&#1085;&#1086;&#1074;&#1083;&#1077;&#1085;&#1080;&#1103;%20&#1055;&#1088;&#1086;&#1092;&#1080;&#1083;&#1072;&#1082;&#1090;&#1080;&#1082;&#1072;%20&#1082;&#1086;&#1085;&#1090;&#1088;&#1086;&#1083;&#1100;\&#1087;&#1086;&#1089;&#1090;&#1072;&#1085;&#1086;&#1074;&#1083;&#1077;&#1085;&#1080;&#1077;%20&#1055;&#1088;&#1086;&#1075;&#1088;&#1072;&#1084;&#1084;&#1072;%20&#1087;&#1088;&#1086;&#1092;&#1080;&#1083;&#1072;&#1082;&#1090;&#1080;&#1082;&#1080;%20&#1085;&#1072;&#1088;&#1091;&#1096;&#1077;&#1085;&#1080;&#1081;%20%20&#1082;&#1086;&#1085;&#1090;&#1088;&#1086;&#1083;&#1100;%20&#1055;&#1088;&#1072;&#1074;&#1080;&#1083;&#1072;%20&#1073;&#1083;&#1072;&#1075;&#1086;&#1091;&#1089;&#1090;&#1088;&#1086;&#1081;&#1089;&#1090;&#1074;&#1072;.docx"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10</Pages>
  <Words>2905</Words>
  <Characters>16559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2024-11-05T12:40:00Z</dcterms:created>
  <dcterms:modified xsi:type="dcterms:W3CDTF">2025-10-28T07:45:00Z</dcterms:modified>
</cp:coreProperties>
</file>